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4C" w:rsidRPr="00095CDB" w:rsidRDefault="007D7F41" w:rsidP="007C314C">
      <w:pPr>
        <w:tabs>
          <w:tab w:val="left" w:pos="5520"/>
        </w:tabs>
        <w:spacing w:before="100" w:beforeAutospacing="1" w:after="100" w:afterAutospacing="1" w:line="240" w:lineRule="auto"/>
        <w:jc w:val="center"/>
        <w:outlineLvl w:val="2"/>
        <w:rPr>
          <w:rFonts w:ascii="Arial" w:eastAsia="Times New Roman" w:hAnsi="Arial" w:cs="Arial"/>
          <w:b/>
          <w:bCs/>
          <w:caps/>
          <w:sz w:val="28"/>
          <w:szCs w:val="28"/>
        </w:rPr>
      </w:pPr>
      <w:bookmarkStart w:id="0" w:name="_Toc495486619"/>
      <w:bookmarkStart w:id="1" w:name="_Toc496858913"/>
      <w:bookmarkStart w:id="2" w:name="_Toc499277585"/>
      <w:bookmarkStart w:id="3" w:name="_Toc499277673"/>
      <w:bookmarkStart w:id="4" w:name="_Toc499277782"/>
      <w:bookmarkStart w:id="5" w:name="_Toc499708801"/>
      <w:bookmarkStart w:id="6" w:name="_Toc503355825"/>
      <w:bookmarkStart w:id="7" w:name="_Toc504739120"/>
      <w:bookmarkStart w:id="8" w:name="_Toc505864494"/>
      <w:bookmarkStart w:id="9" w:name="_Toc508892241"/>
      <w:bookmarkStart w:id="10" w:name="_Toc512417697"/>
      <w:r w:rsidRPr="00095CDB">
        <w:rPr>
          <w:rFonts w:ascii="Arial" w:eastAsia="Times New Roman" w:hAnsi="Arial" w:cs="Arial"/>
          <w:b/>
          <w:bCs/>
          <w:cap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9.95pt;width:347.45pt;height:68.9pt;z-index:251659264;visibility:visible;mso-wrap-edited:f;mso-position-horizontal:center" filled="t" stroked="t" strokecolor="white">
            <v:imagedata r:id="rId9" o:title="" grayscale="t" bilevel="t"/>
            <w10:wrap type="square"/>
          </v:shape>
          <o:OLEObject Type="Embed" ProgID="Word.Picture.8" ShapeID="_x0000_s1026" DrawAspect="Content" ObjectID="_1586159654" r:id="rId10"/>
        </w:pict>
      </w:r>
      <w:bookmarkEnd w:id="0"/>
      <w:bookmarkEnd w:id="1"/>
      <w:bookmarkEnd w:id="2"/>
      <w:bookmarkEnd w:id="3"/>
      <w:bookmarkEnd w:id="4"/>
      <w:bookmarkEnd w:id="5"/>
      <w:bookmarkEnd w:id="6"/>
      <w:bookmarkEnd w:id="7"/>
      <w:bookmarkEnd w:id="8"/>
      <w:bookmarkEnd w:id="9"/>
      <w:bookmarkEnd w:id="10"/>
    </w:p>
    <w:p w:rsidR="007C314C" w:rsidRPr="00095CDB" w:rsidRDefault="007C314C" w:rsidP="007C314C">
      <w:pPr>
        <w:tabs>
          <w:tab w:val="left" w:pos="5520"/>
        </w:tabs>
        <w:spacing w:before="100" w:beforeAutospacing="1" w:after="100" w:afterAutospacing="1" w:line="240" w:lineRule="auto"/>
        <w:jc w:val="center"/>
        <w:outlineLvl w:val="2"/>
        <w:rPr>
          <w:rFonts w:ascii="Arial" w:eastAsia="Times New Roman" w:hAnsi="Arial" w:cs="Arial"/>
          <w:b/>
          <w:bCs/>
          <w:caps/>
          <w:sz w:val="28"/>
          <w:szCs w:val="28"/>
        </w:rPr>
      </w:pPr>
    </w:p>
    <w:p w:rsidR="007C314C" w:rsidRPr="00095CDB" w:rsidRDefault="007C314C" w:rsidP="007C314C">
      <w:pPr>
        <w:tabs>
          <w:tab w:val="left" w:pos="5520"/>
        </w:tabs>
        <w:spacing w:before="100" w:beforeAutospacing="1" w:after="100" w:afterAutospacing="1" w:line="240" w:lineRule="auto"/>
        <w:jc w:val="center"/>
        <w:outlineLvl w:val="2"/>
        <w:rPr>
          <w:rFonts w:ascii="Arial" w:eastAsia="Times New Roman" w:hAnsi="Arial" w:cs="Arial"/>
          <w:b/>
          <w:bCs/>
          <w:caps/>
          <w:sz w:val="28"/>
          <w:szCs w:val="28"/>
        </w:rPr>
      </w:pPr>
      <w:bookmarkStart w:id="11" w:name="_GoBack"/>
      <w:bookmarkEnd w:id="11"/>
    </w:p>
    <w:tbl>
      <w:tblPr>
        <w:tblStyle w:val="11"/>
        <w:tblpPr w:leftFromText="180" w:rightFromText="180" w:vertAnchor="text" w:horzAnchor="margin" w:tblpY="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95CDB" w:rsidRPr="00095CDB" w:rsidTr="0019765B">
        <w:trPr>
          <w:trHeight w:val="11897"/>
        </w:trPr>
        <w:tc>
          <w:tcPr>
            <w:tcW w:w="9571" w:type="dxa"/>
          </w:tcPr>
          <w:p w:rsidR="007C314C" w:rsidRPr="00095CDB" w:rsidRDefault="007C314C" w:rsidP="0019765B">
            <w:pPr>
              <w:tabs>
                <w:tab w:val="left" w:pos="5520"/>
              </w:tabs>
              <w:spacing w:before="100" w:beforeAutospacing="1" w:after="100" w:afterAutospacing="1"/>
              <w:jc w:val="center"/>
              <w:outlineLvl w:val="2"/>
              <w:rPr>
                <w:rFonts w:ascii="Arial" w:eastAsia="Times New Roman" w:hAnsi="Arial" w:cs="Arial"/>
                <w:b/>
                <w:bCs/>
                <w:caps/>
                <w:sz w:val="28"/>
                <w:szCs w:val="28"/>
              </w:rPr>
            </w:pPr>
            <w:bookmarkStart w:id="12" w:name="_Toc495486620"/>
            <w:bookmarkStart w:id="13" w:name="_Toc496858914"/>
            <w:bookmarkStart w:id="14" w:name="_Toc499277674"/>
            <w:bookmarkStart w:id="15" w:name="_Toc499277783"/>
            <w:bookmarkStart w:id="16" w:name="_Toc499708802"/>
            <w:bookmarkStart w:id="17" w:name="_Toc503355826"/>
            <w:bookmarkStart w:id="18" w:name="_Toc504739121"/>
            <w:bookmarkStart w:id="19" w:name="_Toc505864495"/>
            <w:bookmarkStart w:id="20" w:name="_Toc508892242"/>
            <w:bookmarkStart w:id="21" w:name="_Toc512417698"/>
            <w:r w:rsidRPr="00095CDB">
              <w:rPr>
                <w:rFonts w:ascii="Arial" w:eastAsia="Times New Roman" w:hAnsi="Arial" w:cs="Arial"/>
                <w:b/>
                <w:bCs/>
                <w:caps/>
                <w:sz w:val="28"/>
                <w:szCs w:val="28"/>
              </w:rPr>
              <w:t>НАУЧНАЯ БИБЛИОТЕКА</w:t>
            </w:r>
            <w:bookmarkEnd w:id="12"/>
            <w:bookmarkEnd w:id="13"/>
            <w:bookmarkEnd w:id="14"/>
            <w:bookmarkEnd w:id="15"/>
            <w:bookmarkEnd w:id="16"/>
            <w:bookmarkEnd w:id="17"/>
            <w:bookmarkEnd w:id="18"/>
            <w:bookmarkEnd w:id="19"/>
            <w:bookmarkEnd w:id="20"/>
            <w:bookmarkEnd w:id="21"/>
          </w:p>
          <w:p w:rsidR="007C314C" w:rsidRPr="00095CDB" w:rsidRDefault="007C314C" w:rsidP="0019765B">
            <w:pPr>
              <w:tabs>
                <w:tab w:val="left" w:pos="5520"/>
              </w:tabs>
              <w:spacing w:before="100" w:beforeAutospacing="1" w:after="100" w:afterAutospacing="1"/>
              <w:jc w:val="center"/>
              <w:outlineLvl w:val="2"/>
              <w:rPr>
                <w:rFonts w:ascii="Arial" w:eastAsia="Times New Roman" w:hAnsi="Arial" w:cs="Arial"/>
                <w:b/>
                <w:bCs/>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7C314C" w:rsidRPr="00095CDB" w:rsidRDefault="007C314C" w:rsidP="0019765B">
            <w:pPr>
              <w:tabs>
                <w:tab w:val="left" w:pos="5520"/>
              </w:tabs>
              <w:spacing w:before="100" w:beforeAutospacing="1" w:after="100" w:afterAutospacing="1"/>
              <w:jc w:val="center"/>
              <w:outlineLvl w:val="2"/>
              <w:rPr>
                <w:rFonts w:ascii="Arial" w:eastAsia="Times New Roman" w:hAnsi="Arial" w:cs="Arial"/>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bookmarkStart w:id="22" w:name="_Toc495486621"/>
            <w:bookmarkStart w:id="23" w:name="_Toc496858915"/>
            <w:bookmarkStart w:id="24" w:name="_Toc499277675"/>
            <w:bookmarkStart w:id="25" w:name="_Toc499277784"/>
            <w:bookmarkStart w:id="26" w:name="_Toc499708803"/>
            <w:bookmarkStart w:id="27" w:name="_Toc503355827"/>
            <w:bookmarkStart w:id="28" w:name="_Toc504739122"/>
            <w:bookmarkStart w:id="29" w:name="_Toc505864496"/>
            <w:bookmarkStart w:id="30" w:name="_Toc508892243"/>
            <w:bookmarkStart w:id="31" w:name="_Toc512417699"/>
            <w:r w:rsidRPr="00095CDB">
              <w:rPr>
                <w:rFonts w:ascii="Arial" w:eastAsia="Times New Roman" w:hAnsi="Arial" w:cs="Arial"/>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Указатель</w:t>
            </w:r>
            <w:bookmarkEnd w:id="22"/>
            <w:bookmarkEnd w:id="23"/>
            <w:bookmarkEnd w:id="24"/>
            <w:bookmarkEnd w:id="25"/>
            <w:bookmarkEnd w:id="26"/>
            <w:bookmarkEnd w:id="27"/>
            <w:bookmarkEnd w:id="28"/>
            <w:bookmarkEnd w:id="29"/>
            <w:bookmarkEnd w:id="30"/>
            <w:bookmarkEnd w:id="31"/>
            <w:r w:rsidRPr="00095CDB">
              <w:rPr>
                <w:rFonts w:ascii="Arial" w:eastAsia="Times New Roman" w:hAnsi="Arial" w:cs="Arial"/>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p>
          <w:p w:rsidR="00036DBD" w:rsidRPr="00095CDB" w:rsidRDefault="007C314C" w:rsidP="00036DBD">
            <w:pPr>
              <w:tabs>
                <w:tab w:val="left" w:pos="5520"/>
              </w:tabs>
              <w:spacing w:before="100" w:beforeAutospacing="1" w:after="100" w:afterAutospacing="1"/>
              <w:jc w:val="center"/>
              <w:outlineLvl w:val="2"/>
              <w:rPr>
                <w:rFonts w:ascii="Arial Narrow" w:eastAsia="Times New Roman" w:hAnsi="Arial Narrow" w:cs="Arial"/>
                <w:b/>
                <w:bCs/>
                <w:sz w:val="28"/>
                <w:szCs w:val="28"/>
              </w:rPr>
            </w:pPr>
            <w:bookmarkStart w:id="32" w:name="_Toc495486622"/>
            <w:bookmarkStart w:id="33" w:name="_Toc496858916"/>
            <w:bookmarkStart w:id="34" w:name="_Toc499277676"/>
            <w:bookmarkStart w:id="35" w:name="_Toc499277785"/>
            <w:bookmarkStart w:id="36" w:name="_Toc499708804"/>
            <w:bookmarkStart w:id="37" w:name="_Toc503355828"/>
            <w:bookmarkStart w:id="38" w:name="_Toc504739123"/>
            <w:bookmarkStart w:id="39" w:name="_Toc505864497"/>
            <w:bookmarkStart w:id="40" w:name="_Toc508892244"/>
            <w:bookmarkStart w:id="41" w:name="_Toc512417700"/>
            <w:r w:rsidRPr="00095CDB">
              <w:rPr>
                <w:rFonts w:ascii="Arial Narrow" w:eastAsia="Times New Roman" w:hAnsi="Arial Narrow" w:cs="Arial"/>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изданий на электронных носителях</w:t>
            </w:r>
            <w:r w:rsidR="00036DBD" w:rsidRPr="00095CDB">
              <w:rPr>
                <w:rFonts w:ascii="Arial Narrow" w:eastAsia="Times New Roman" w:hAnsi="Arial Narrow" w:cs="Arial"/>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размещенных в </w:t>
            </w:r>
            <w:proofErr w:type="spellStart"/>
            <w:r w:rsidR="00036DBD" w:rsidRPr="00095CDB">
              <w:rPr>
                <w:rFonts w:ascii="Arial Narrow" w:eastAsia="Times New Roman" w:hAnsi="Arial Narrow" w:cs="Arial"/>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Репозитории</w:t>
            </w:r>
            <w:proofErr w:type="spellEnd"/>
            <w:r w:rsidR="00036DBD" w:rsidRPr="00095CDB">
              <w:rPr>
                <w:rFonts w:ascii="Arial Narrow" w:eastAsia="Times New Roman" w:hAnsi="Arial Narrow" w:cs="Arial"/>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proofErr w:type="spellStart"/>
            <w:r w:rsidR="00036DBD" w:rsidRPr="00095CDB">
              <w:rPr>
                <w:rFonts w:ascii="Arial Narrow" w:eastAsia="Times New Roman" w:hAnsi="Arial Narrow" w:cs="Arial"/>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DSpace</w:t>
            </w:r>
            <w:bookmarkEnd w:id="32"/>
            <w:bookmarkEnd w:id="33"/>
            <w:bookmarkEnd w:id="34"/>
            <w:bookmarkEnd w:id="35"/>
            <w:bookmarkEnd w:id="36"/>
            <w:bookmarkEnd w:id="37"/>
            <w:bookmarkEnd w:id="38"/>
            <w:bookmarkEnd w:id="39"/>
            <w:bookmarkEnd w:id="40"/>
            <w:bookmarkEnd w:id="41"/>
            <w:proofErr w:type="spellEnd"/>
            <w:r w:rsidR="00036DBD" w:rsidRPr="00095CDB">
              <w:rPr>
                <w:rFonts w:ascii="Arial Narrow" w:eastAsia="Times New Roman" w:hAnsi="Arial Narrow" w:cs="Arial"/>
                <w:b/>
                <w:bCs/>
                <w:sz w:val="28"/>
                <w:szCs w:val="28"/>
              </w:rPr>
              <w:t xml:space="preserve"> </w:t>
            </w:r>
          </w:p>
          <w:p w:rsidR="007C314C" w:rsidRPr="00095CDB" w:rsidRDefault="007C314C" w:rsidP="0019765B">
            <w:pPr>
              <w:tabs>
                <w:tab w:val="left" w:pos="5520"/>
              </w:tabs>
              <w:spacing w:before="100" w:beforeAutospacing="1" w:after="100" w:afterAutospacing="1"/>
              <w:jc w:val="center"/>
              <w:outlineLvl w:val="2"/>
              <w:rPr>
                <w:rFonts w:ascii="Arial" w:eastAsia="Times New Roman" w:hAnsi="Arial" w:cs="Arial"/>
                <w:b/>
                <w:bCs/>
                <w:caps/>
                <w:sz w:val="28"/>
                <w:szCs w:val="28"/>
              </w:rPr>
            </w:pPr>
          </w:p>
          <w:p w:rsidR="007C314C" w:rsidRPr="00095CDB" w:rsidRDefault="007C314C" w:rsidP="0019765B">
            <w:pPr>
              <w:tabs>
                <w:tab w:val="left" w:pos="5520"/>
              </w:tabs>
              <w:spacing w:before="100" w:beforeAutospacing="1" w:after="100" w:afterAutospacing="1"/>
              <w:jc w:val="center"/>
              <w:outlineLvl w:val="2"/>
              <w:rPr>
                <w:rFonts w:ascii="Arial" w:eastAsia="Times New Roman" w:hAnsi="Arial" w:cs="Arial"/>
                <w:b/>
                <w:bCs/>
                <w:sz w:val="28"/>
                <w:szCs w:val="28"/>
              </w:rPr>
            </w:pPr>
            <w:bookmarkStart w:id="42" w:name="_Toc495486623"/>
            <w:bookmarkStart w:id="43" w:name="_Toc496858917"/>
            <w:bookmarkStart w:id="44" w:name="_Toc499277677"/>
            <w:bookmarkStart w:id="45" w:name="_Toc499277786"/>
            <w:bookmarkStart w:id="46" w:name="_Toc499708805"/>
            <w:bookmarkStart w:id="47" w:name="_Toc503355829"/>
            <w:bookmarkStart w:id="48" w:name="_Toc504739124"/>
            <w:bookmarkStart w:id="49" w:name="_Toc505864498"/>
            <w:bookmarkStart w:id="50" w:name="_Toc508892245"/>
            <w:bookmarkStart w:id="51" w:name="_Toc512417701"/>
            <w:r w:rsidRPr="00095CDB">
              <w:rPr>
                <w:rFonts w:ascii="Arial" w:eastAsia="Times New Roman" w:hAnsi="Arial" w:cs="Arial"/>
                <w:b/>
                <w:bCs/>
                <w:caps/>
                <w:sz w:val="28"/>
                <w:szCs w:val="28"/>
              </w:rPr>
              <w:t>И</w:t>
            </w:r>
            <w:r w:rsidRPr="00095CDB">
              <w:rPr>
                <w:rFonts w:ascii="Arial" w:eastAsia="Times New Roman" w:hAnsi="Arial" w:cs="Arial"/>
                <w:b/>
                <w:bCs/>
                <w:sz w:val="28"/>
                <w:szCs w:val="28"/>
              </w:rPr>
              <w:t xml:space="preserve">здания, поступившие в фонд библиотеки в </w:t>
            </w:r>
            <w:r w:rsidR="007C23DE" w:rsidRPr="00095CDB">
              <w:rPr>
                <w:rFonts w:ascii="Arial" w:eastAsia="Times New Roman" w:hAnsi="Arial" w:cs="Arial"/>
                <w:b/>
                <w:bCs/>
                <w:sz w:val="28"/>
                <w:szCs w:val="28"/>
              </w:rPr>
              <w:t>АПРЕЛЕ</w:t>
            </w:r>
            <w:r w:rsidR="003819A6" w:rsidRPr="00095CDB">
              <w:rPr>
                <w:rFonts w:ascii="Arial" w:eastAsia="Times New Roman" w:hAnsi="Arial" w:cs="Arial"/>
                <w:b/>
                <w:bCs/>
                <w:sz w:val="28"/>
                <w:szCs w:val="28"/>
              </w:rPr>
              <w:t xml:space="preserve"> 2018</w:t>
            </w:r>
            <w:r w:rsidR="008962A6" w:rsidRPr="00095CDB">
              <w:rPr>
                <w:rFonts w:ascii="Arial" w:eastAsia="Times New Roman" w:hAnsi="Arial" w:cs="Arial"/>
                <w:b/>
                <w:bCs/>
                <w:sz w:val="28"/>
                <w:szCs w:val="28"/>
              </w:rPr>
              <w:t xml:space="preserve"> года</w:t>
            </w:r>
            <w:bookmarkEnd w:id="42"/>
            <w:bookmarkEnd w:id="43"/>
            <w:bookmarkEnd w:id="44"/>
            <w:bookmarkEnd w:id="45"/>
            <w:bookmarkEnd w:id="46"/>
            <w:bookmarkEnd w:id="47"/>
            <w:bookmarkEnd w:id="48"/>
            <w:bookmarkEnd w:id="49"/>
            <w:bookmarkEnd w:id="50"/>
            <w:bookmarkEnd w:id="51"/>
          </w:p>
          <w:p w:rsidR="007C314C" w:rsidRPr="00095CDB" w:rsidRDefault="007C314C" w:rsidP="0019765B">
            <w:pPr>
              <w:tabs>
                <w:tab w:val="left" w:pos="5520"/>
              </w:tabs>
              <w:spacing w:before="100" w:beforeAutospacing="1" w:after="100" w:afterAutospacing="1"/>
              <w:jc w:val="center"/>
              <w:outlineLvl w:val="2"/>
              <w:rPr>
                <w:rFonts w:ascii="Arial" w:eastAsia="Times New Roman" w:hAnsi="Arial" w:cs="Arial"/>
                <w:b/>
                <w:bCs/>
                <w:sz w:val="28"/>
                <w:szCs w:val="28"/>
              </w:rPr>
            </w:pPr>
          </w:p>
          <w:p w:rsidR="007C314C" w:rsidRPr="00095CDB" w:rsidRDefault="007C314C" w:rsidP="0019765B">
            <w:pPr>
              <w:tabs>
                <w:tab w:val="left" w:pos="5520"/>
              </w:tabs>
              <w:spacing w:before="100" w:beforeAutospacing="1" w:after="100" w:afterAutospacing="1"/>
              <w:jc w:val="center"/>
              <w:outlineLvl w:val="2"/>
              <w:rPr>
                <w:rFonts w:ascii="Arial" w:eastAsia="Times New Roman" w:hAnsi="Arial" w:cs="Arial"/>
                <w:b/>
                <w:bCs/>
                <w:sz w:val="28"/>
                <w:szCs w:val="28"/>
              </w:rPr>
            </w:pPr>
          </w:p>
          <w:p w:rsidR="007C314C" w:rsidRPr="00095CDB" w:rsidRDefault="007C314C" w:rsidP="0019765B">
            <w:pPr>
              <w:tabs>
                <w:tab w:val="left" w:pos="5520"/>
              </w:tabs>
              <w:spacing w:before="100" w:beforeAutospacing="1" w:after="100" w:afterAutospacing="1"/>
              <w:outlineLvl w:val="2"/>
              <w:rPr>
                <w:rFonts w:ascii="Arial" w:eastAsia="Times New Roman" w:hAnsi="Arial" w:cs="Arial"/>
                <w:b/>
                <w:bCs/>
                <w:sz w:val="28"/>
                <w:szCs w:val="28"/>
              </w:rPr>
            </w:pPr>
          </w:p>
          <w:p w:rsidR="00036DBD" w:rsidRPr="00095CDB" w:rsidRDefault="00036DBD" w:rsidP="0019765B">
            <w:pPr>
              <w:tabs>
                <w:tab w:val="left" w:pos="5520"/>
              </w:tabs>
              <w:spacing w:before="100" w:beforeAutospacing="1" w:after="100" w:afterAutospacing="1"/>
              <w:outlineLvl w:val="2"/>
              <w:rPr>
                <w:rFonts w:ascii="Arial" w:eastAsia="Times New Roman" w:hAnsi="Arial" w:cs="Arial"/>
                <w:b/>
                <w:bCs/>
                <w:sz w:val="28"/>
                <w:szCs w:val="28"/>
              </w:rPr>
            </w:pPr>
          </w:p>
          <w:p w:rsidR="00036DBD" w:rsidRPr="00095CDB" w:rsidRDefault="00036DBD" w:rsidP="0019765B">
            <w:pPr>
              <w:tabs>
                <w:tab w:val="left" w:pos="5520"/>
              </w:tabs>
              <w:spacing w:before="100" w:beforeAutospacing="1" w:after="100" w:afterAutospacing="1"/>
              <w:outlineLvl w:val="2"/>
              <w:rPr>
                <w:rFonts w:ascii="Arial" w:eastAsia="Times New Roman" w:hAnsi="Arial" w:cs="Arial"/>
                <w:b/>
                <w:bCs/>
                <w:sz w:val="28"/>
                <w:szCs w:val="28"/>
              </w:rPr>
            </w:pPr>
          </w:p>
          <w:p w:rsidR="007C314C" w:rsidRPr="00095CDB" w:rsidRDefault="007C314C" w:rsidP="0019765B">
            <w:pPr>
              <w:tabs>
                <w:tab w:val="left" w:pos="5520"/>
              </w:tabs>
              <w:spacing w:before="100" w:beforeAutospacing="1" w:after="100" w:afterAutospacing="1"/>
              <w:outlineLvl w:val="2"/>
              <w:rPr>
                <w:rFonts w:ascii="Arial" w:eastAsia="Times New Roman" w:hAnsi="Arial" w:cs="Arial"/>
                <w:b/>
                <w:bCs/>
                <w:sz w:val="28"/>
                <w:szCs w:val="28"/>
              </w:rPr>
            </w:pPr>
            <w:bookmarkStart w:id="52" w:name="_Toc495486624"/>
            <w:bookmarkStart w:id="53" w:name="_Toc496858918"/>
            <w:bookmarkStart w:id="54" w:name="_Toc499277678"/>
            <w:bookmarkStart w:id="55" w:name="_Toc499277787"/>
            <w:bookmarkStart w:id="56" w:name="_Toc499708806"/>
            <w:bookmarkStart w:id="57" w:name="_Toc503355830"/>
            <w:bookmarkStart w:id="58" w:name="_Toc504739125"/>
            <w:bookmarkStart w:id="59" w:name="_Toc505864499"/>
            <w:bookmarkStart w:id="60" w:name="_Toc508892246"/>
            <w:bookmarkStart w:id="61" w:name="_Toc512417702"/>
            <w:r w:rsidRPr="00095CDB">
              <w:rPr>
                <w:rFonts w:ascii="Arial" w:eastAsia="Times New Roman" w:hAnsi="Arial" w:cs="Arial"/>
                <w:b/>
                <w:bCs/>
                <w:sz w:val="28"/>
                <w:szCs w:val="28"/>
              </w:rPr>
              <w:t xml:space="preserve">Составитель: Т. М. </w:t>
            </w:r>
            <w:proofErr w:type="spellStart"/>
            <w:r w:rsidRPr="00095CDB">
              <w:rPr>
                <w:rFonts w:ascii="Arial" w:eastAsia="Times New Roman" w:hAnsi="Arial" w:cs="Arial"/>
                <w:b/>
                <w:bCs/>
                <w:sz w:val="28"/>
                <w:szCs w:val="28"/>
              </w:rPr>
              <w:t>Какухова</w:t>
            </w:r>
            <w:bookmarkEnd w:id="52"/>
            <w:bookmarkEnd w:id="53"/>
            <w:bookmarkEnd w:id="54"/>
            <w:bookmarkEnd w:id="55"/>
            <w:bookmarkEnd w:id="56"/>
            <w:bookmarkEnd w:id="57"/>
            <w:bookmarkEnd w:id="58"/>
            <w:bookmarkEnd w:id="59"/>
            <w:bookmarkEnd w:id="60"/>
            <w:bookmarkEnd w:id="61"/>
            <w:proofErr w:type="spellEnd"/>
          </w:p>
          <w:p w:rsidR="007C314C" w:rsidRPr="00095CDB" w:rsidRDefault="007C314C" w:rsidP="0019765B">
            <w:pPr>
              <w:tabs>
                <w:tab w:val="left" w:pos="5520"/>
              </w:tabs>
              <w:spacing w:before="100" w:beforeAutospacing="1" w:after="100" w:afterAutospacing="1"/>
              <w:outlineLvl w:val="2"/>
              <w:rPr>
                <w:rFonts w:ascii="Arial" w:eastAsia="Times New Roman" w:hAnsi="Arial" w:cs="Arial"/>
                <w:b/>
                <w:bCs/>
                <w:sz w:val="28"/>
                <w:szCs w:val="28"/>
              </w:rPr>
            </w:pPr>
          </w:p>
          <w:p w:rsidR="00036DBD" w:rsidRPr="00095CDB" w:rsidRDefault="00036DBD" w:rsidP="0019765B">
            <w:pPr>
              <w:tabs>
                <w:tab w:val="left" w:pos="5520"/>
              </w:tabs>
              <w:spacing w:before="100" w:beforeAutospacing="1" w:after="100" w:afterAutospacing="1"/>
              <w:jc w:val="center"/>
              <w:outlineLvl w:val="2"/>
              <w:rPr>
                <w:rFonts w:ascii="Arial" w:eastAsia="Times New Roman" w:hAnsi="Arial" w:cs="Arial"/>
                <w:b/>
                <w:bCs/>
                <w:sz w:val="28"/>
                <w:szCs w:val="28"/>
              </w:rPr>
            </w:pPr>
          </w:p>
          <w:p w:rsidR="007C314C" w:rsidRPr="00095CDB" w:rsidRDefault="000C3F8B" w:rsidP="0019765B">
            <w:pPr>
              <w:tabs>
                <w:tab w:val="left" w:pos="5520"/>
              </w:tabs>
              <w:spacing w:before="100" w:beforeAutospacing="1" w:after="100" w:afterAutospacing="1"/>
              <w:jc w:val="center"/>
              <w:outlineLvl w:val="2"/>
              <w:rPr>
                <w:rFonts w:ascii="Arial" w:eastAsia="Times New Roman" w:hAnsi="Arial" w:cs="Arial"/>
                <w:b/>
                <w:bCs/>
                <w:caps/>
                <w:sz w:val="28"/>
                <w:szCs w:val="28"/>
              </w:rPr>
            </w:pPr>
            <w:bookmarkStart w:id="62" w:name="_Toc495486625"/>
            <w:bookmarkStart w:id="63" w:name="_Toc496858919"/>
            <w:bookmarkStart w:id="64" w:name="_Toc499277679"/>
            <w:bookmarkStart w:id="65" w:name="_Toc499277788"/>
            <w:bookmarkStart w:id="66" w:name="_Toc499708807"/>
            <w:bookmarkStart w:id="67" w:name="_Toc503355831"/>
            <w:bookmarkStart w:id="68" w:name="_Toc504739126"/>
            <w:bookmarkStart w:id="69" w:name="_Toc505864500"/>
            <w:bookmarkStart w:id="70" w:name="_Toc508892247"/>
            <w:bookmarkStart w:id="71" w:name="_Toc512417703"/>
            <w:r w:rsidRPr="00095CDB">
              <w:rPr>
                <w:rFonts w:ascii="Arial" w:eastAsia="Times New Roman" w:hAnsi="Arial" w:cs="Arial"/>
                <w:b/>
                <w:bCs/>
                <w:sz w:val="28"/>
                <w:szCs w:val="28"/>
              </w:rPr>
              <w:t>Тольятти</w:t>
            </w:r>
            <w:r w:rsidR="007C314C" w:rsidRPr="00095CDB">
              <w:rPr>
                <w:rFonts w:ascii="Arial" w:eastAsia="Times New Roman" w:hAnsi="Arial" w:cs="Arial"/>
                <w:b/>
                <w:bCs/>
                <w:sz w:val="28"/>
                <w:szCs w:val="28"/>
              </w:rPr>
              <w:t xml:space="preserve"> </w:t>
            </w:r>
            <w:r w:rsidR="008962A6" w:rsidRPr="00095CDB">
              <w:rPr>
                <w:rFonts w:ascii="Arial" w:eastAsia="Times New Roman" w:hAnsi="Arial" w:cs="Arial"/>
                <w:b/>
                <w:bCs/>
                <w:sz w:val="28"/>
                <w:szCs w:val="28"/>
              </w:rPr>
              <w:t>201</w:t>
            </w:r>
            <w:bookmarkEnd w:id="62"/>
            <w:bookmarkEnd w:id="63"/>
            <w:bookmarkEnd w:id="64"/>
            <w:bookmarkEnd w:id="65"/>
            <w:bookmarkEnd w:id="66"/>
            <w:r w:rsidR="003819A6" w:rsidRPr="00095CDB">
              <w:rPr>
                <w:rFonts w:ascii="Arial" w:eastAsia="Times New Roman" w:hAnsi="Arial" w:cs="Arial"/>
                <w:b/>
                <w:bCs/>
                <w:sz w:val="28"/>
                <w:szCs w:val="28"/>
              </w:rPr>
              <w:t>8</w:t>
            </w:r>
            <w:bookmarkEnd w:id="67"/>
            <w:bookmarkEnd w:id="68"/>
            <w:bookmarkEnd w:id="69"/>
            <w:bookmarkEnd w:id="70"/>
            <w:bookmarkEnd w:id="71"/>
          </w:p>
        </w:tc>
      </w:tr>
    </w:tbl>
    <w:p w:rsidR="007C314C" w:rsidRPr="00095CDB" w:rsidRDefault="007C314C"/>
    <w:sdt>
      <w:sdtPr>
        <w:rPr>
          <w:rFonts w:asciiTheme="minorHAnsi" w:eastAsiaTheme="minorHAnsi" w:hAnsiTheme="minorHAnsi" w:cstheme="minorBidi"/>
          <w:b w:val="0"/>
          <w:bCs w:val="0"/>
          <w:color w:val="auto"/>
          <w:sz w:val="22"/>
          <w:szCs w:val="22"/>
        </w:rPr>
        <w:id w:val="1960991522"/>
        <w:docPartObj>
          <w:docPartGallery w:val="Table of Contents"/>
          <w:docPartUnique/>
        </w:docPartObj>
      </w:sdtPr>
      <w:sdtEndPr/>
      <w:sdtContent>
        <w:p w:rsidR="00095CDB" w:rsidRPr="00095CDB" w:rsidRDefault="004532AC" w:rsidP="00095CDB">
          <w:pPr>
            <w:pStyle w:val="af3"/>
            <w:jc w:val="center"/>
            <w:rPr>
              <w:rFonts w:eastAsiaTheme="minorEastAsia"/>
              <w:b w:val="0"/>
              <w:noProof/>
              <w:color w:val="auto"/>
              <w:sz w:val="20"/>
              <w:szCs w:val="20"/>
            </w:rPr>
          </w:pPr>
          <w:r w:rsidRPr="00095CDB">
            <w:rPr>
              <w:color w:val="auto"/>
            </w:rPr>
            <w:t>Оглавление</w:t>
          </w:r>
          <w:r w:rsidRPr="00095CDB">
            <w:rPr>
              <w:b w:val="0"/>
              <w:bCs w:val="0"/>
              <w:color w:val="auto"/>
            </w:rPr>
            <w:fldChar w:fldCharType="begin"/>
          </w:r>
          <w:r w:rsidRPr="00095CDB">
            <w:rPr>
              <w:color w:val="auto"/>
            </w:rPr>
            <w:instrText xml:space="preserve"> TOC \o "1-3" \h \z \u </w:instrText>
          </w:r>
          <w:r w:rsidRPr="00095CDB">
            <w:rPr>
              <w:b w:val="0"/>
              <w:bCs w:val="0"/>
              <w:color w:val="auto"/>
            </w:rPr>
            <w:fldChar w:fldCharType="separate"/>
          </w:r>
        </w:p>
        <w:p w:rsidR="00095CDB" w:rsidRPr="00095CDB" w:rsidRDefault="00095CDB">
          <w:pPr>
            <w:pStyle w:val="31"/>
            <w:tabs>
              <w:tab w:val="right" w:leader="dot" w:pos="9345"/>
            </w:tabs>
            <w:rPr>
              <w:rFonts w:eastAsiaTheme="minorEastAsia"/>
              <w:noProof/>
              <w:sz w:val="20"/>
              <w:szCs w:val="20"/>
            </w:rPr>
          </w:pPr>
        </w:p>
        <w:p w:rsidR="00095CDB" w:rsidRPr="00095CDB" w:rsidRDefault="00095CDB">
          <w:pPr>
            <w:pStyle w:val="13"/>
            <w:tabs>
              <w:tab w:val="right" w:leader="dot" w:pos="9345"/>
            </w:tabs>
            <w:rPr>
              <w:rFonts w:eastAsiaTheme="minorEastAsia"/>
              <w:noProof/>
              <w:sz w:val="20"/>
              <w:szCs w:val="20"/>
            </w:rPr>
          </w:pPr>
          <w:hyperlink w:anchor="_Toc512417704" w:history="1">
            <w:r w:rsidRPr="00095CDB">
              <w:rPr>
                <w:rStyle w:val="afb"/>
                <w:noProof/>
                <w:color w:val="auto"/>
                <w:sz w:val="20"/>
                <w:szCs w:val="20"/>
                <w:lang w:eastAsia="ar-SA"/>
              </w:rPr>
              <w:t>Математика и естественные науки</w:t>
            </w:r>
            <w:r w:rsidRPr="00095CDB">
              <w:rPr>
                <w:noProof/>
                <w:webHidden/>
                <w:sz w:val="20"/>
                <w:szCs w:val="20"/>
              </w:rPr>
              <w:tab/>
            </w:r>
            <w:r w:rsidRPr="00095CDB">
              <w:rPr>
                <w:noProof/>
                <w:webHidden/>
                <w:sz w:val="20"/>
                <w:szCs w:val="20"/>
              </w:rPr>
              <w:fldChar w:fldCharType="begin"/>
            </w:r>
            <w:r w:rsidRPr="00095CDB">
              <w:rPr>
                <w:noProof/>
                <w:webHidden/>
                <w:sz w:val="20"/>
                <w:szCs w:val="20"/>
              </w:rPr>
              <w:instrText xml:space="preserve"> PAGEREF _Toc512417704 \h </w:instrText>
            </w:r>
            <w:r w:rsidRPr="00095CDB">
              <w:rPr>
                <w:noProof/>
                <w:webHidden/>
                <w:sz w:val="20"/>
                <w:szCs w:val="20"/>
              </w:rPr>
            </w:r>
            <w:r w:rsidRPr="00095CDB">
              <w:rPr>
                <w:noProof/>
                <w:webHidden/>
                <w:sz w:val="20"/>
                <w:szCs w:val="20"/>
              </w:rPr>
              <w:fldChar w:fldCharType="separate"/>
            </w:r>
            <w:r w:rsidRPr="00095CDB">
              <w:rPr>
                <w:noProof/>
                <w:webHidden/>
                <w:sz w:val="20"/>
                <w:szCs w:val="20"/>
              </w:rPr>
              <w:t>4</w:t>
            </w:r>
            <w:r w:rsidRPr="00095CDB">
              <w:rPr>
                <w:noProof/>
                <w:webHidden/>
                <w:sz w:val="20"/>
                <w:szCs w:val="20"/>
              </w:rPr>
              <w:fldChar w:fldCharType="end"/>
            </w:r>
          </w:hyperlink>
        </w:p>
        <w:p w:rsidR="00095CDB" w:rsidRPr="00095CDB" w:rsidRDefault="00095CDB">
          <w:pPr>
            <w:pStyle w:val="23"/>
            <w:tabs>
              <w:tab w:val="right" w:leader="dot" w:pos="9345"/>
            </w:tabs>
            <w:rPr>
              <w:rFonts w:eastAsiaTheme="minorEastAsia"/>
              <w:noProof/>
              <w:sz w:val="20"/>
              <w:szCs w:val="20"/>
            </w:rPr>
          </w:pPr>
          <w:hyperlink w:anchor="_Toc512417705" w:history="1">
            <w:r w:rsidRPr="00095CDB">
              <w:rPr>
                <w:rStyle w:val="afb"/>
                <w:i/>
                <w:noProof/>
                <w:color w:val="auto"/>
                <w:sz w:val="20"/>
                <w:szCs w:val="20"/>
                <w:lang w:eastAsia="ar-SA"/>
              </w:rPr>
              <w:t>Математика</w:t>
            </w:r>
            <w:r w:rsidRPr="00095CDB">
              <w:rPr>
                <w:noProof/>
                <w:webHidden/>
                <w:sz w:val="20"/>
                <w:szCs w:val="20"/>
              </w:rPr>
              <w:tab/>
            </w:r>
            <w:r w:rsidRPr="00095CDB">
              <w:rPr>
                <w:noProof/>
                <w:webHidden/>
                <w:sz w:val="20"/>
                <w:szCs w:val="20"/>
              </w:rPr>
              <w:fldChar w:fldCharType="begin"/>
            </w:r>
            <w:r w:rsidRPr="00095CDB">
              <w:rPr>
                <w:noProof/>
                <w:webHidden/>
                <w:sz w:val="20"/>
                <w:szCs w:val="20"/>
              </w:rPr>
              <w:instrText xml:space="preserve"> PAGEREF _Toc512417705 \h </w:instrText>
            </w:r>
            <w:r w:rsidRPr="00095CDB">
              <w:rPr>
                <w:noProof/>
                <w:webHidden/>
                <w:sz w:val="20"/>
                <w:szCs w:val="20"/>
              </w:rPr>
            </w:r>
            <w:r w:rsidRPr="00095CDB">
              <w:rPr>
                <w:noProof/>
                <w:webHidden/>
                <w:sz w:val="20"/>
                <w:szCs w:val="20"/>
              </w:rPr>
              <w:fldChar w:fldCharType="separate"/>
            </w:r>
            <w:r w:rsidRPr="00095CDB">
              <w:rPr>
                <w:noProof/>
                <w:webHidden/>
                <w:sz w:val="20"/>
                <w:szCs w:val="20"/>
              </w:rPr>
              <w:t>4</w:t>
            </w:r>
            <w:r w:rsidRPr="00095CDB">
              <w:rPr>
                <w:noProof/>
                <w:webHidden/>
                <w:sz w:val="20"/>
                <w:szCs w:val="20"/>
              </w:rPr>
              <w:fldChar w:fldCharType="end"/>
            </w:r>
          </w:hyperlink>
        </w:p>
        <w:p w:rsidR="00095CDB" w:rsidRPr="00095CDB" w:rsidRDefault="00095CDB">
          <w:pPr>
            <w:pStyle w:val="13"/>
            <w:tabs>
              <w:tab w:val="right" w:leader="dot" w:pos="9345"/>
            </w:tabs>
            <w:rPr>
              <w:rFonts w:eastAsiaTheme="minorEastAsia"/>
              <w:noProof/>
              <w:sz w:val="20"/>
              <w:szCs w:val="20"/>
            </w:rPr>
          </w:pPr>
          <w:hyperlink w:anchor="_Toc512417706" w:history="1">
            <w:r w:rsidRPr="00095CDB">
              <w:rPr>
                <w:rStyle w:val="afb"/>
                <w:noProof/>
                <w:color w:val="auto"/>
                <w:sz w:val="20"/>
                <w:szCs w:val="20"/>
                <w:lang w:eastAsia="ar-SA"/>
              </w:rPr>
              <w:t>Организация производственного процесса. Производственное планирование. Управление качеством</w:t>
            </w:r>
            <w:r w:rsidRPr="00095CDB">
              <w:rPr>
                <w:noProof/>
                <w:webHidden/>
                <w:sz w:val="20"/>
                <w:szCs w:val="20"/>
              </w:rPr>
              <w:tab/>
            </w:r>
            <w:r w:rsidRPr="00095CDB">
              <w:rPr>
                <w:noProof/>
                <w:webHidden/>
                <w:sz w:val="20"/>
                <w:szCs w:val="20"/>
              </w:rPr>
              <w:fldChar w:fldCharType="begin"/>
            </w:r>
            <w:r w:rsidRPr="00095CDB">
              <w:rPr>
                <w:noProof/>
                <w:webHidden/>
                <w:sz w:val="20"/>
                <w:szCs w:val="20"/>
              </w:rPr>
              <w:instrText xml:space="preserve"> PAGEREF _Toc512417706 \h </w:instrText>
            </w:r>
            <w:r w:rsidRPr="00095CDB">
              <w:rPr>
                <w:noProof/>
                <w:webHidden/>
                <w:sz w:val="20"/>
                <w:szCs w:val="20"/>
              </w:rPr>
            </w:r>
            <w:r w:rsidRPr="00095CDB">
              <w:rPr>
                <w:noProof/>
                <w:webHidden/>
                <w:sz w:val="20"/>
                <w:szCs w:val="20"/>
              </w:rPr>
              <w:fldChar w:fldCharType="separate"/>
            </w:r>
            <w:r w:rsidRPr="00095CDB">
              <w:rPr>
                <w:noProof/>
                <w:webHidden/>
                <w:sz w:val="20"/>
                <w:szCs w:val="20"/>
              </w:rPr>
              <w:t>4</w:t>
            </w:r>
            <w:r w:rsidRPr="00095CDB">
              <w:rPr>
                <w:noProof/>
                <w:webHidden/>
                <w:sz w:val="20"/>
                <w:szCs w:val="20"/>
              </w:rPr>
              <w:fldChar w:fldCharType="end"/>
            </w:r>
          </w:hyperlink>
        </w:p>
        <w:p w:rsidR="00095CDB" w:rsidRPr="00095CDB" w:rsidRDefault="00095CDB">
          <w:pPr>
            <w:pStyle w:val="23"/>
            <w:tabs>
              <w:tab w:val="right" w:leader="dot" w:pos="9345"/>
            </w:tabs>
            <w:rPr>
              <w:rFonts w:eastAsiaTheme="minorEastAsia"/>
              <w:noProof/>
              <w:sz w:val="20"/>
              <w:szCs w:val="20"/>
            </w:rPr>
          </w:pPr>
          <w:hyperlink w:anchor="_Toc512417707" w:history="1">
            <w:r w:rsidRPr="00095CDB">
              <w:rPr>
                <w:rStyle w:val="afb"/>
                <w:i/>
                <w:noProof/>
                <w:color w:val="auto"/>
                <w:sz w:val="20"/>
                <w:szCs w:val="20"/>
                <w:lang w:eastAsia="ar-SA"/>
              </w:rPr>
              <w:t>Производственный контроль. Технический контроль производства. Контроль и надзор за качеством</w:t>
            </w:r>
            <w:r w:rsidRPr="00095CDB">
              <w:rPr>
                <w:noProof/>
                <w:webHidden/>
                <w:sz w:val="20"/>
                <w:szCs w:val="20"/>
              </w:rPr>
              <w:tab/>
            </w:r>
            <w:r w:rsidRPr="00095CDB">
              <w:rPr>
                <w:noProof/>
                <w:webHidden/>
                <w:sz w:val="20"/>
                <w:szCs w:val="20"/>
              </w:rPr>
              <w:fldChar w:fldCharType="begin"/>
            </w:r>
            <w:r w:rsidRPr="00095CDB">
              <w:rPr>
                <w:noProof/>
                <w:webHidden/>
                <w:sz w:val="20"/>
                <w:szCs w:val="20"/>
              </w:rPr>
              <w:instrText xml:space="preserve"> PAGEREF _Toc512417707 \h </w:instrText>
            </w:r>
            <w:r w:rsidRPr="00095CDB">
              <w:rPr>
                <w:noProof/>
                <w:webHidden/>
                <w:sz w:val="20"/>
                <w:szCs w:val="20"/>
              </w:rPr>
            </w:r>
            <w:r w:rsidRPr="00095CDB">
              <w:rPr>
                <w:noProof/>
                <w:webHidden/>
                <w:sz w:val="20"/>
                <w:szCs w:val="20"/>
              </w:rPr>
              <w:fldChar w:fldCharType="separate"/>
            </w:r>
            <w:r w:rsidRPr="00095CDB">
              <w:rPr>
                <w:noProof/>
                <w:webHidden/>
                <w:sz w:val="20"/>
                <w:szCs w:val="20"/>
              </w:rPr>
              <w:t>4</w:t>
            </w:r>
            <w:r w:rsidRPr="00095CDB">
              <w:rPr>
                <w:noProof/>
                <w:webHidden/>
                <w:sz w:val="20"/>
                <w:szCs w:val="20"/>
              </w:rPr>
              <w:fldChar w:fldCharType="end"/>
            </w:r>
          </w:hyperlink>
        </w:p>
        <w:p w:rsidR="00095CDB" w:rsidRPr="00095CDB" w:rsidRDefault="00095CDB">
          <w:pPr>
            <w:pStyle w:val="13"/>
            <w:tabs>
              <w:tab w:val="right" w:leader="dot" w:pos="9345"/>
            </w:tabs>
            <w:rPr>
              <w:rFonts w:eastAsiaTheme="minorEastAsia"/>
              <w:noProof/>
              <w:sz w:val="20"/>
              <w:szCs w:val="20"/>
            </w:rPr>
          </w:pPr>
          <w:hyperlink w:anchor="_Toc512417708" w:history="1">
            <w:r w:rsidRPr="00095CDB">
              <w:rPr>
                <w:rStyle w:val="afb"/>
                <w:noProof/>
                <w:color w:val="auto"/>
                <w:sz w:val="20"/>
                <w:szCs w:val="20"/>
                <w:lang w:eastAsia="ar-SA"/>
              </w:rPr>
              <w:t>Общественные науки в целом</w:t>
            </w:r>
            <w:r w:rsidRPr="00095CDB">
              <w:rPr>
                <w:noProof/>
                <w:webHidden/>
                <w:sz w:val="20"/>
                <w:szCs w:val="20"/>
              </w:rPr>
              <w:tab/>
            </w:r>
            <w:r w:rsidRPr="00095CDB">
              <w:rPr>
                <w:noProof/>
                <w:webHidden/>
                <w:sz w:val="20"/>
                <w:szCs w:val="20"/>
              </w:rPr>
              <w:fldChar w:fldCharType="begin"/>
            </w:r>
            <w:r w:rsidRPr="00095CDB">
              <w:rPr>
                <w:noProof/>
                <w:webHidden/>
                <w:sz w:val="20"/>
                <w:szCs w:val="20"/>
              </w:rPr>
              <w:instrText xml:space="preserve"> PAGEREF _Toc512417708 \h </w:instrText>
            </w:r>
            <w:r w:rsidRPr="00095CDB">
              <w:rPr>
                <w:noProof/>
                <w:webHidden/>
                <w:sz w:val="20"/>
                <w:szCs w:val="20"/>
              </w:rPr>
            </w:r>
            <w:r w:rsidRPr="00095CDB">
              <w:rPr>
                <w:noProof/>
                <w:webHidden/>
                <w:sz w:val="20"/>
                <w:szCs w:val="20"/>
              </w:rPr>
              <w:fldChar w:fldCharType="separate"/>
            </w:r>
            <w:r w:rsidRPr="00095CDB">
              <w:rPr>
                <w:noProof/>
                <w:webHidden/>
                <w:sz w:val="20"/>
                <w:szCs w:val="20"/>
              </w:rPr>
              <w:t>4</w:t>
            </w:r>
            <w:r w:rsidRPr="00095CDB">
              <w:rPr>
                <w:noProof/>
                <w:webHidden/>
                <w:sz w:val="20"/>
                <w:szCs w:val="20"/>
              </w:rPr>
              <w:fldChar w:fldCharType="end"/>
            </w:r>
          </w:hyperlink>
        </w:p>
        <w:p w:rsidR="00095CDB" w:rsidRPr="00095CDB" w:rsidRDefault="00095CDB">
          <w:pPr>
            <w:pStyle w:val="23"/>
            <w:tabs>
              <w:tab w:val="right" w:leader="dot" w:pos="9345"/>
            </w:tabs>
            <w:rPr>
              <w:rFonts w:eastAsiaTheme="minorEastAsia"/>
              <w:noProof/>
              <w:sz w:val="20"/>
              <w:szCs w:val="20"/>
            </w:rPr>
          </w:pPr>
          <w:hyperlink w:anchor="_Toc512417709" w:history="1">
            <w:r w:rsidRPr="00095CDB">
              <w:rPr>
                <w:rStyle w:val="afb"/>
                <w:i/>
                <w:noProof/>
                <w:color w:val="auto"/>
                <w:sz w:val="20"/>
                <w:szCs w:val="20"/>
                <w:lang w:eastAsia="ar-SA"/>
              </w:rPr>
              <w:t>Социология как наука</w:t>
            </w:r>
            <w:r w:rsidRPr="00095CDB">
              <w:rPr>
                <w:noProof/>
                <w:webHidden/>
                <w:sz w:val="20"/>
                <w:szCs w:val="20"/>
              </w:rPr>
              <w:tab/>
            </w:r>
            <w:r w:rsidRPr="00095CDB">
              <w:rPr>
                <w:noProof/>
                <w:webHidden/>
                <w:sz w:val="20"/>
                <w:szCs w:val="20"/>
              </w:rPr>
              <w:fldChar w:fldCharType="begin"/>
            </w:r>
            <w:r w:rsidRPr="00095CDB">
              <w:rPr>
                <w:noProof/>
                <w:webHidden/>
                <w:sz w:val="20"/>
                <w:szCs w:val="20"/>
              </w:rPr>
              <w:instrText xml:space="preserve"> PAGEREF _Toc512417709 \h </w:instrText>
            </w:r>
            <w:r w:rsidRPr="00095CDB">
              <w:rPr>
                <w:noProof/>
                <w:webHidden/>
                <w:sz w:val="20"/>
                <w:szCs w:val="20"/>
              </w:rPr>
            </w:r>
            <w:r w:rsidRPr="00095CDB">
              <w:rPr>
                <w:noProof/>
                <w:webHidden/>
                <w:sz w:val="20"/>
                <w:szCs w:val="20"/>
              </w:rPr>
              <w:fldChar w:fldCharType="separate"/>
            </w:r>
            <w:r w:rsidRPr="00095CDB">
              <w:rPr>
                <w:noProof/>
                <w:webHidden/>
                <w:sz w:val="20"/>
                <w:szCs w:val="20"/>
              </w:rPr>
              <w:t>4</w:t>
            </w:r>
            <w:r w:rsidRPr="00095CDB">
              <w:rPr>
                <w:noProof/>
                <w:webHidden/>
                <w:sz w:val="20"/>
                <w:szCs w:val="20"/>
              </w:rPr>
              <w:fldChar w:fldCharType="end"/>
            </w:r>
          </w:hyperlink>
        </w:p>
        <w:p w:rsidR="00095CDB" w:rsidRPr="00095CDB" w:rsidRDefault="00095CDB">
          <w:pPr>
            <w:pStyle w:val="13"/>
            <w:tabs>
              <w:tab w:val="right" w:leader="dot" w:pos="9345"/>
            </w:tabs>
            <w:rPr>
              <w:rFonts w:eastAsiaTheme="minorEastAsia"/>
              <w:noProof/>
              <w:sz w:val="20"/>
              <w:szCs w:val="20"/>
            </w:rPr>
          </w:pPr>
          <w:hyperlink w:anchor="_Toc512417710" w:history="1">
            <w:r w:rsidRPr="00095CDB">
              <w:rPr>
                <w:rStyle w:val="afb"/>
                <w:noProof/>
                <w:color w:val="auto"/>
                <w:sz w:val="20"/>
                <w:szCs w:val="20"/>
                <w:lang w:eastAsia="ar-SA"/>
              </w:rPr>
              <w:t>Отраслевые, специальные социологии. Социальные институты</w:t>
            </w:r>
            <w:r w:rsidRPr="00095CDB">
              <w:rPr>
                <w:noProof/>
                <w:webHidden/>
                <w:sz w:val="20"/>
                <w:szCs w:val="20"/>
              </w:rPr>
              <w:tab/>
            </w:r>
            <w:r w:rsidRPr="00095CDB">
              <w:rPr>
                <w:noProof/>
                <w:webHidden/>
                <w:sz w:val="20"/>
                <w:szCs w:val="20"/>
              </w:rPr>
              <w:fldChar w:fldCharType="begin"/>
            </w:r>
            <w:r w:rsidRPr="00095CDB">
              <w:rPr>
                <w:noProof/>
                <w:webHidden/>
                <w:sz w:val="20"/>
                <w:szCs w:val="20"/>
              </w:rPr>
              <w:instrText xml:space="preserve"> PAGEREF _Toc512417710 \h </w:instrText>
            </w:r>
            <w:r w:rsidRPr="00095CDB">
              <w:rPr>
                <w:noProof/>
                <w:webHidden/>
                <w:sz w:val="20"/>
                <w:szCs w:val="20"/>
              </w:rPr>
            </w:r>
            <w:r w:rsidRPr="00095CDB">
              <w:rPr>
                <w:noProof/>
                <w:webHidden/>
                <w:sz w:val="20"/>
                <w:szCs w:val="20"/>
              </w:rPr>
              <w:fldChar w:fldCharType="separate"/>
            </w:r>
            <w:r w:rsidRPr="00095CDB">
              <w:rPr>
                <w:noProof/>
                <w:webHidden/>
                <w:sz w:val="20"/>
                <w:szCs w:val="20"/>
              </w:rPr>
              <w:t>5</w:t>
            </w:r>
            <w:r w:rsidRPr="00095CDB">
              <w:rPr>
                <w:noProof/>
                <w:webHidden/>
                <w:sz w:val="20"/>
                <w:szCs w:val="20"/>
              </w:rPr>
              <w:fldChar w:fldCharType="end"/>
            </w:r>
          </w:hyperlink>
        </w:p>
        <w:p w:rsidR="00095CDB" w:rsidRPr="00095CDB" w:rsidRDefault="00095CDB">
          <w:pPr>
            <w:pStyle w:val="23"/>
            <w:tabs>
              <w:tab w:val="right" w:leader="dot" w:pos="9345"/>
            </w:tabs>
            <w:rPr>
              <w:rFonts w:eastAsiaTheme="minorEastAsia"/>
              <w:noProof/>
              <w:sz w:val="20"/>
              <w:szCs w:val="20"/>
            </w:rPr>
          </w:pPr>
          <w:hyperlink w:anchor="_Toc512417711" w:history="1">
            <w:r w:rsidRPr="00095CDB">
              <w:rPr>
                <w:rStyle w:val="afb"/>
                <w:i/>
                <w:noProof/>
                <w:color w:val="auto"/>
                <w:sz w:val="20"/>
                <w:szCs w:val="20"/>
                <w:lang w:eastAsia="ar-SA"/>
              </w:rPr>
              <w:t>Экономическая социология</w:t>
            </w:r>
            <w:r w:rsidRPr="00095CDB">
              <w:rPr>
                <w:noProof/>
                <w:webHidden/>
                <w:sz w:val="20"/>
                <w:szCs w:val="20"/>
              </w:rPr>
              <w:tab/>
            </w:r>
            <w:r w:rsidRPr="00095CDB">
              <w:rPr>
                <w:noProof/>
                <w:webHidden/>
                <w:sz w:val="20"/>
                <w:szCs w:val="20"/>
              </w:rPr>
              <w:fldChar w:fldCharType="begin"/>
            </w:r>
            <w:r w:rsidRPr="00095CDB">
              <w:rPr>
                <w:noProof/>
                <w:webHidden/>
                <w:sz w:val="20"/>
                <w:szCs w:val="20"/>
              </w:rPr>
              <w:instrText xml:space="preserve"> PAGEREF _Toc512417711 \h </w:instrText>
            </w:r>
            <w:r w:rsidRPr="00095CDB">
              <w:rPr>
                <w:noProof/>
                <w:webHidden/>
                <w:sz w:val="20"/>
                <w:szCs w:val="20"/>
              </w:rPr>
            </w:r>
            <w:r w:rsidRPr="00095CDB">
              <w:rPr>
                <w:noProof/>
                <w:webHidden/>
                <w:sz w:val="20"/>
                <w:szCs w:val="20"/>
              </w:rPr>
              <w:fldChar w:fldCharType="separate"/>
            </w:r>
            <w:r w:rsidRPr="00095CDB">
              <w:rPr>
                <w:noProof/>
                <w:webHidden/>
                <w:sz w:val="20"/>
                <w:szCs w:val="20"/>
              </w:rPr>
              <w:t>5</w:t>
            </w:r>
            <w:r w:rsidRPr="00095CDB">
              <w:rPr>
                <w:noProof/>
                <w:webHidden/>
                <w:sz w:val="20"/>
                <w:szCs w:val="20"/>
              </w:rPr>
              <w:fldChar w:fldCharType="end"/>
            </w:r>
          </w:hyperlink>
        </w:p>
        <w:p w:rsidR="00095CDB" w:rsidRPr="00095CDB" w:rsidRDefault="00095CDB">
          <w:pPr>
            <w:pStyle w:val="13"/>
            <w:tabs>
              <w:tab w:val="right" w:leader="dot" w:pos="9345"/>
            </w:tabs>
            <w:rPr>
              <w:rFonts w:eastAsiaTheme="minorEastAsia"/>
              <w:noProof/>
              <w:sz w:val="20"/>
              <w:szCs w:val="20"/>
            </w:rPr>
          </w:pPr>
          <w:hyperlink w:anchor="_Toc512417712" w:history="1">
            <w:r w:rsidRPr="00095CDB">
              <w:rPr>
                <w:rStyle w:val="afb"/>
                <w:noProof/>
                <w:color w:val="auto"/>
                <w:sz w:val="20"/>
                <w:szCs w:val="20"/>
                <w:lang w:eastAsia="ar-SA"/>
              </w:rPr>
              <w:t>Всемирная история</w:t>
            </w:r>
            <w:r w:rsidRPr="00095CDB">
              <w:rPr>
                <w:noProof/>
                <w:webHidden/>
                <w:sz w:val="20"/>
                <w:szCs w:val="20"/>
              </w:rPr>
              <w:tab/>
            </w:r>
            <w:r w:rsidRPr="00095CDB">
              <w:rPr>
                <w:noProof/>
                <w:webHidden/>
                <w:sz w:val="20"/>
                <w:szCs w:val="20"/>
              </w:rPr>
              <w:fldChar w:fldCharType="begin"/>
            </w:r>
            <w:r w:rsidRPr="00095CDB">
              <w:rPr>
                <w:noProof/>
                <w:webHidden/>
                <w:sz w:val="20"/>
                <w:szCs w:val="20"/>
              </w:rPr>
              <w:instrText xml:space="preserve"> PAGEREF _Toc512417712 \h </w:instrText>
            </w:r>
            <w:r w:rsidRPr="00095CDB">
              <w:rPr>
                <w:noProof/>
                <w:webHidden/>
                <w:sz w:val="20"/>
                <w:szCs w:val="20"/>
              </w:rPr>
            </w:r>
            <w:r w:rsidRPr="00095CDB">
              <w:rPr>
                <w:noProof/>
                <w:webHidden/>
                <w:sz w:val="20"/>
                <w:szCs w:val="20"/>
              </w:rPr>
              <w:fldChar w:fldCharType="separate"/>
            </w:r>
            <w:r w:rsidRPr="00095CDB">
              <w:rPr>
                <w:noProof/>
                <w:webHidden/>
                <w:sz w:val="20"/>
                <w:szCs w:val="20"/>
              </w:rPr>
              <w:t>5</w:t>
            </w:r>
            <w:r w:rsidRPr="00095CDB">
              <w:rPr>
                <w:noProof/>
                <w:webHidden/>
                <w:sz w:val="20"/>
                <w:szCs w:val="20"/>
              </w:rPr>
              <w:fldChar w:fldCharType="end"/>
            </w:r>
          </w:hyperlink>
        </w:p>
        <w:p w:rsidR="00095CDB" w:rsidRPr="00095CDB" w:rsidRDefault="00095CDB">
          <w:pPr>
            <w:pStyle w:val="23"/>
            <w:tabs>
              <w:tab w:val="right" w:leader="dot" w:pos="9345"/>
            </w:tabs>
            <w:rPr>
              <w:rFonts w:eastAsiaTheme="minorEastAsia"/>
              <w:noProof/>
              <w:sz w:val="20"/>
              <w:szCs w:val="20"/>
            </w:rPr>
          </w:pPr>
          <w:hyperlink w:anchor="_Toc512417713" w:history="1">
            <w:r w:rsidRPr="00095CDB">
              <w:rPr>
                <w:rStyle w:val="afb"/>
                <w:i/>
                <w:noProof/>
                <w:color w:val="auto"/>
                <w:sz w:val="20"/>
                <w:szCs w:val="20"/>
                <w:lang w:eastAsia="ar-SA"/>
              </w:rPr>
              <w:t>Античный мир</w:t>
            </w:r>
            <w:r w:rsidRPr="00095CDB">
              <w:rPr>
                <w:noProof/>
                <w:webHidden/>
                <w:sz w:val="20"/>
                <w:szCs w:val="20"/>
              </w:rPr>
              <w:tab/>
            </w:r>
            <w:r w:rsidRPr="00095CDB">
              <w:rPr>
                <w:noProof/>
                <w:webHidden/>
                <w:sz w:val="20"/>
                <w:szCs w:val="20"/>
              </w:rPr>
              <w:fldChar w:fldCharType="begin"/>
            </w:r>
            <w:r w:rsidRPr="00095CDB">
              <w:rPr>
                <w:noProof/>
                <w:webHidden/>
                <w:sz w:val="20"/>
                <w:szCs w:val="20"/>
              </w:rPr>
              <w:instrText xml:space="preserve"> PAGEREF _Toc512417713 \h </w:instrText>
            </w:r>
            <w:r w:rsidRPr="00095CDB">
              <w:rPr>
                <w:noProof/>
                <w:webHidden/>
                <w:sz w:val="20"/>
                <w:szCs w:val="20"/>
              </w:rPr>
            </w:r>
            <w:r w:rsidRPr="00095CDB">
              <w:rPr>
                <w:noProof/>
                <w:webHidden/>
                <w:sz w:val="20"/>
                <w:szCs w:val="20"/>
              </w:rPr>
              <w:fldChar w:fldCharType="separate"/>
            </w:r>
            <w:r w:rsidRPr="00095CDB">
              <w:rPr>
                <w:noProof/>
                <w:webHidden/>
                <w:sz w:val="20"/>
                <w:szCs w:val="20"/>
              </w:rPr>
              <w:t>5</w:t>
            </w:r>
            <w:r w:rsidRPr="00095CDB">
              <w:rPr>
                <w:noProof/>
                <w:webHidden/>
                <w:sz w:val="20"/>
                <w:szCs w:val="20"/>
              </w:rPr>
              <w:fldChar w:fldCharType="end"/>
            </w:r>
          </w:hyperlink>
        </w:p>
        <w:p w:rsidR="00095CDB" w:rsidRPr="00095CDB" w:rsidRDefault="00095CDB">
          <w:pPr>
            <w:pStyle w:val="13"/>
            <w:tabs>
              <w:tab w:val="right" w:leader="dot" w:pos="9345"/>
            </w:tabs>
            <w:rPr>
              <w:rFonts w:eastAsiaTheme="minorEastAsia"/>
              <w:noProof/>
              <w:sz w:val="20"/>
              <w:szCs w:val="20"/>
            </w:rPr>
          </w:pPr>
          <w:hyperlink w:anchor="_Toc512417714" w:history="1">
            <w:r w:rsidRPr="00095CDB">
              <w:rPr>
                <w:rStyle w:val="afb"/>
                <w:noProof/>
                <w:color w:val="auto"/>
                <w:sz w:val="20"/>
                <w:szCs w:val="20"/>
                <w:lang w:eastAsia="ar-SA"/>
              </w:rPr>
              <w:t>Правовая охрана интеллектуальной собственности</w:t>
            </w:r>
            <w:r w:rsidRPr="00095CDB">
              <w:rPr>
                <w:noProof/>
                <w:webHidden/>
                <w:sz w:val="20"/>
                <w:szCs w:val="20"/>
              </w:rPr>
              <w:tab/>
            </w:r>
            <w:r w:rsidRPr="00095CDB">
              <w:rPr>
                <w:noProof/>
                <w:webHidden/>
                <w:sz w:val="20"/>
                <w:szCs w:val="20"/>
              </w:rPr>
              <w:fldChar w:fldCharType="begin"/>
            </w:r>
            <w:r w:rsidRPr="00095CDB">
              <w:rPr>
                <w:noProof/>
                <w:webHidden/>
                <w:sz w:val="20"/>
                <w:szCs w:val="20"/>
              </w:rPr>
              <w:instrText xml:space="preserve"> PAGEREF _Toc512417714 \h </w:instrText>
            </w:r>
            <w:r w:rsidRPr="00095CDB">
              <w:rPr>
                <w:noProof/>
                <w:webHidden/>
                <w:sz w:val="20"/>
                <w:szCs w:val="20"/>
              </w:rPr>
            </w:r>
            <w:r w:rsidRPr="00095CDB">
              <w:rPr>
                <w:noProof/>
                <w:webHidden/>
                <w:sz w:val="20"/>
                <w:szCs w:val="20"/>
              </w:rPr>
              <w:fldChar w:fldCharType="separate"/>
            </w:r>
            <w:r w:rsidRPr="00095CDB">
              <w:rPr>
                <w:noProof/>
                <w:webHidden/>
                <w:sz w:val="20"/>
                <w:szCs w:val="20"/>
              </w:rPr>
              <w:t>5</w:t>
            </w:r>
            <w:r w:rsidRPr="00095CDB">
              <w:rPr>
                <w:noProof/>
                <w:webHidden/>
                <w:sz w:val="20"/>
                <w:szCs w:val="20"/>
              </w:rPr>
              <w:fldChar w:fldCharType="end"/>
            </w:r>
          </w:hyperlink>
        </w:p>
        <w:p w:rsidR="00095CDB" w:rsidRPr="00095CDB" w:rsidRDefault="00095CDB">
          <w:pPr>
            <w:pStyle w:val="23"/>
            <w:tabs>
              <w:tab w:val="right" w:leader="dot" w:pos="9345"/>
            </w:tabs>
            <w:rPr>
              <w:rFonts w:eastAsiaTheme="minorEastAsia"/>
              <w:noProof/>
              <w:sz w:val="20"/>
              <w:szCs w:val="20"/>
            </w:rPr>
          </w:pPr>
          <w:hyperlink w:anchor="_Toc512417715" w:history="1">
            <w:r w:rsidRPr="00095CDB">
              <w:rPr>
                <w:rStyle w:val="afb"/>
                <w:i/>
                <w:noProof/>
                <w:color w:val="auto"/>
                <w:sz w:val="20"/>
                <w:szCs w:val="20"/>
                <w:lang w:eastAsia="ar-SA"/>
              </w:rPr>
              <w:t>Авторское право</w:t>
            </w:r>
            <w:r w:rsidRPr="00095CDB">
              <w:rPr>
                <w:noProof/>
                <w:webHidden/>
                <w:sz w:val="20"/>
                <w:szCs w:val="20"/>
              </w:rPr>
              <w:tab/>
            </w:r>
            <w:r w:rsidRPr="00095CDB">
              <w:rPr>
                <w:noProof/>
                <w:webHidden/>
                <w:sz w:val="20"/>
                <w:szCs w:val="20"/>
              </w:rPr>
              <w:fldChar w:fldCharType="begin"/>
            </w:r>
            <w:r w:rsidRPr="00095CDB">
              <w:rPr>
                <w:noProof/>
                <w:webHidden/>
                <w:sz w:val="20"/>
                <w:szCs w:val="20"/>
              </w:rPr>
              <w:instrText xml:space="preserve"> PAGEREF _Toc512417715 \h </w:instrText>
            </w:r>
            <w:r w:rsidRPr="00095CDB">
              <w:rPr>
                <w:noProof/>
                <w:webHidden/>
                <w:sz w:val="20"/>
                <w:szCs w:val="20"/>
              </w:rPr>
            </w:r>
            <w:r w:rsidRPr="00095CDB">
              <w:rPr>
                <w:noProof/>
                <w:webHidden/>
                <w:sz w:val="20"/>
                <w:szCs w:val="20"/>
              </w:rPr>
              <w:fldChar w:fldCharType="separate"/>
            </w:r>
            <w:r w:rsidRPr="00095CDB">
              <w:rPr>
                <w:noProof/>
                <w:webHidden/>
                <w:sz w:val="20"/>
                <w:szCs w:val="20"/>
              </w:rPr>
              <w:t>5</w:t>
            </w:r>
            <w:r w:rsidRPr="00095CDB">
              <w:rPr>
                <w:noProof/>
                <w:webHidden/>
                <w:sz w:val="20"/>
                <w:szCs w:val="20"/>
              </w:rPr>
              <w:fldChar w:fldCharType="end"/>
            </w:r>
          </w:hyperlink>
        </w:p>
        <w:p w:rsidR="00095CDB" w:rsidRPr="00095CDB" w:rsidRDefault="00095CDB">
          <w:pPr>
            <w:pStyle w:val="13"/>
            <w:tabs>
              <w:tab w:val="right" w:leader="dot" w:pos="9345"/>
            </w:tabs>
            <w:rPr>
              <w:rFonts w:eastAsiaTheme="minorEastAsia"/>
              <w:noProof/>
              <w:sz w:val="20"/>
              <w:szCs w:val="20"/>
            </w:rPr>
          </w:pPr>
          <w:hyperlink w:anchor="_Toc512417716" w:history="1">
            <w:r w:rsidRPr="00095CDB">
              <w:rPr>
                <w:rStyle w:val="afb"/>
                <w:noProof/>
                <w:color w:val="auto"/>
                <w:sz w:val="20"/>
                <w:szCs w:val="20"/>
              </w:rPr>
              <w:t>Общеобразовательная школа. Педагогика школы</w:t>
            </w:r>
            <w:r w:rsidRPr="00095CDB">
              <w:rPr>
                <w:noProof/>
                <w:webHidden/>
                <w:sz w:val="20"/>
                <w:szCs w:val="20"/>
              </w:rPr>
              <w:tab/>
            </w:r>
            <w:r w:rsidRPr="00095CDB">
              <w:rPr>
                <w:noProof/>
                <w:webHidden/>
                <w:sz w:val="20"/>
                <w:szCs w:val="20"/>
              </w:rPr>
              <w:fldChar w:fldCharType="begin"/>
            </w:r>
            <w:r w:rsidRPr="00095CDB">
              <w:rPr>
                <w:noProof/>
                <w:webHidden/>
                <w:sz w:val="20"/>
                <w:szCs w:val="20"/>
              </w:rPr>
              <w:instrText xml:space="preserve"> PAGEREF _Toc512417716 \h </w:instrText>
            </w:r>
            <w:r w:rsidRPr="00095CDB">
              <w:rPr>
                <w:noProof/>
                <w:webHidden/>
                <w:sz w:val="20"/>
                <w:szCs w:val="20"/>
              </w:rPr>
            </w:r>
            <w:r w:rsidRPr="00095CDB">
              <w:rPr>
                <w:noProof/>
                <w:webHidden/>
                <w:sz w:val="20"/>
                <w:szCs w:val="20"/>
              </w:rPr>
              <w:fldChar w:fldCharType="separate"/>
            </w:r>
            <w:r w:rsidRPr="00095CDB">
              <w:rPr>
                <w:noProof/>
                <w:webHidden/>
                <w:sz w:val="20"/>
                <w:szCs w:val="20"/>
              </w:rPr>
              <w:t>6</w:t>
            </w:r>
            <w:r w:rsidRPr="00095CDB">
              <w:rPr>
                <w:noProof/>
                <w:webHidden/>
                <w:sz w:val="20"/>
                <w:szCs w:val="20"/>
              </w:rPr>
              <w:fldChar w:fldCharType="end"/>
            </w:r>
          </w:hyperlink>
        </w:p>
        <w:p w:rsidR="00095CDB" w:rsidRPr="00095CDB" w:rsidRDefault="00095CDB">
          <w:pPr>
            <w:pStyle w:val="23"/>
            <w:tabs>
              <w:tab w:val="right" w:leader="dot" w:pos="9345"/>
            </w:tabs>
            <w:rPr>
              <w:rFonts w:eastAsiaTheme="minorEastAsia"/>
              <w:noProof/>
              <w:sz w:val="20"/>
              <w:szCs w:val="20"/>
            </w:rPr>
          </w:pPr>
          <w:hyperlink w:anchor="_Toc512417717" w:history="1">
            <w:r w:rsidRPr="00095CDB">
              <w:rPr>
                <w:rStyle w:val="afb"/>
                <w:i/>
                <w:noProof/>
                <w:color w:val="auto"/>
                <w:sz w:val="20"/>
                <w:szCs w:val="20"/>
              </w:rPr>
              <w:t>Эстетическое воспитание средствами литературы и искусства</w:t>
            </w:r>
            <w:r w:rsidRPr="00095CDB">
              <w:rPr>
                <w:noProof/>
                <w:webHidden/>
                <w:sz w:val="20"/>
                <w:szCs w:val="20"/>
              </w:rPr>
              <w:tab/>
            </w:r>
            <w:r w:rsidRPr="00095CDB">
              <w:rPr>
                <w:noProof/>
                <w:webHidden/>
                <w:sz w:val="20"/>
                <w:szCs w:val="20"/>
              </w:rPr>
              <w:fldChar w:fldCharType="begin"/>
            </w:r>
            <w:r w:rsidRPr="00095CDB">
              <w:rPr>
                <w:noProof/>
                <w:webHidden/>
                <w:sz w:val="20"/>
                <w:szCs w:val="20"/>
              </w:rPr>
              <w:instrText xml:space="preserve"> PAGEREF _Toc512417717 \h </w:instrText>
            </w:r>
            <w:r w:rsidRPr="00095CDB">
              <w:rPr>
                <w:noProof/>
                <w:webHidden/>
                <w:sz w:val="20"/>
                <w:szCs w:val="20"/>
              </w:rPr>
            </w:r>
            <w:r w:rsidRPr="00095CDB">
              <w:rPr>
                <w:noProof/>
                <w:webHidden/>
                <w:sz w:val="20"/>
                <w:szCs w:val="20"/>
              </w:rPr>
              <w:fldChar w:fldCharType="separate"/>
            </w:r>
            <w:r w:rsidRPr="00095CDB">
              <w:rPr>
                <w:noProof/>
                <w:webHidden/>
                <w:sz w:val="20"/>
                <w:szCs w:val="20"/>
              </w:rPr>
              <w:t>6</w:t>
            </w:r>
            <w:r w:rsidRPr="00095CDB">
              <w:rPr>
                <w:noProof/>
                <w:webHidden/>
                <w:sz w:val="20"/>
                <w:szCs w:val="20"/>
              </w:rPr>
              <w:fldChar w:fldCharType="end"/>
            </w:r>
          </w:hyperlink>
        </w:p>
        <w:p w:rsidR="00095CDB" w:rsidRPr="00095CDB" w:rsidRDefault="00095CDB">
          <w:pPr>
            <w:pStyle w:val="13"/>
            <w:tabs>
              <w:tab w:val="right" w:leader="dot" w:pos="9345"/>
            </w:tabs>
            <w:rPr>
              <w:rFonts w:eastAsiaTheme="minorEastAsia"/>
              <w:noProof/>
              <w:sz w:val="20"/>
              <w:szCs w:val="20"/>
            </w:rPr>
          </w:pPr>
          <w:hyperlink w:anchor="_Toc512417718" w:history="1">
            <w:r w:rsidRPr="00095CDB">
              <w:rPr>
                <w:rStyle w:val="afb"/>
                <w:noProof/>
                <w:color w:val="auto"/>
                <w:sz w:val="20"/>
                <w:szCs w:val="20"/>
                <w:lang w:eastAsia="ar-SA"/>
              </w:rPr>
              <w:t>Высшее образование</w:t>
            </w:r>
            <w:r w:rsidRPr="00095CDB">
              <w:rPr>
                <w:noProof/>
                <w:webHidden/>
                <w:sz w:val="20"/>
                <w:szCs w:val="20"/>
              </w:rPr>
              <w:tab/>
            </w:r>
            <w:r w:rsidRPr="00095CDB">
              <w:rPr>
                <w:noProof/>
                <w:webHidden/>
                <w:sz w:val="20"/>
                <w:szCs w:val="20"/>
              </w:rPr>
              <w:fldChar w:fldCharType="begin"/>
            </w:r>
            <w:r w:rsidRPr="00095CDB">
              <w:rPr>
                <w:noProof/>
                <w:webHidden/>
                <w:sz w:val="20"/>
                <w:szCs w:val="20"/>
              </w:rPr>
              <w:instrText xml:space="preserve"> PAGEREF _Toc512417718 \h </w:instrText>
            </w:r>
            <w:r w:rsidRPr="00095CDB">
              <w:rPr>
                <w:noProof/>
                <w:webHidden/>
                <w:sz w:val="20"/>
                <w:szCs w:val="20"/>
              </w:rPr>
            </w:r>
            <w:r w:rsidRPr="00095CDB">
              <w:rPr>
                <w:noProof/>
                <w:webHidden/>
                <w:sz w:val="20"/>
                <w:szCs w:val="20"/>
              </w:rPr>
              <w:fldChar w:fldCharType="separate"/>
            </w:r>
            <w:r w:rsidRPr="00095CDB">
              <w:rPr>
                <w:noProof/>
                <w:webHidden/>
                <w:sz w:val="20"/>
                <w:szCs w:val="20"/>
              </w:rPr>
              <w:t>6</w:t>
            </w:r>
            <w:r w:rsidRPr="00095CDB">
              <w:rPr>
                <w:noProof/>
                <w:webHidden/>
                <w:sz w:val="20"/>
                <w:szCs w:val="20"/>
              </w:rPr>
              <w:fldChar w:fldCharType="end"/>
            </w:r>
          </w:hyperlink>
        </w:p>
        <w:p w:rsidR="00095CDB" w:rsidRPr="00095CDB" w:rsidRDefault="00095CDB">
          <w:pPr>
            <w:pStyle w:val="23"/>
            <w:tabs>
              <w:tab w:val="right" w:leader="dot" w:pos="9345"/>
            </w:tabs>
            <w:rPr>
              <w:rFonts w:eastAsiaTheme="minorEastAsia"/>
              <w:noProof/>
              <w:sz w:val="20"/>
              <w:szCs w:val="20"/>
            </w:rPr>
          </w:pPr>
          <w:hyperlink w:anchor="_Toc512417719" w:history="1">
            <w:r w:rsidRPr="00095CDB">
              <w:rPr>
                <w:rStyle w:val="afb"/>
                <w:i/>
                <w:noProof/>
                <w:color w:val="auto"/>
                <w:sz w:val="20"/>
                <w:szCs w:val="20"/>
                <w:lang w:eastAsia="ar-SA"/>
              </w:rPr>
              <w:t>Научная работа студентов</w:t>
            </w:r>
            <w:r w:rsidRPr="00095CDB">
              <w:rPr>
                <w:noProof/>
                <w:webHidden/>
                <w:sz w:val="20"/>
                <w:szCs w:val="20"/>
              </w:rPr>
              <w:tab/>
            </w:r>
            <w:r w:rsidRPr="00095CDB">
              <w:rPr>
                <w:noProof/>
                <w:webHidden/>
                <w:sz w:val="20"/>
                <w:szCs w:val="20"/>
              </w:rPr>
              <w:fldChar w:fldCharType="begin"/>
            </w:r>
            <w:r w:rsidRPr="00095CDB">
              <w:rPr>
                <w:noProof/>
                <w:webHidden/>
                <w:sz w:val="20"/>
                <w:szCs w:val="20"/>
              </w:rPr>
              <w:instrText xml:space="preserve"> PAGEREF _Toc512417719 \h </w:instrText>
            </w:r>
            <w:r w:rsidRPr="00095CDB">
              <w:rPr>
                <w:noProof/>
                <w:webHidden/>
                <w:sz w:val="20"/>
                <w:szCs w:val="20"/>
              </w:rPr>
            </w:r>
            <w:r w:rsidRPr="00095CDB">
              <w:rPr>
                <w:noProof/>
                <w:webHidden/>
                <w:sz w:val="20"/>
                <w:szCs w:val="20"/>
              </w:rPr>
              <w:fldChar w:fldCharType="separate"/>
            </w:r>
            <w:r w:rsidRPr="00095CDB">
              <w:rPr>
                <w:noProof/>
                <w:webHidden/>
                <w:sz w:val="20"/>
                <w:szCs w:val="20"/>
              </w:rPr>
              <w:t>6</w:t>
            </w:r>
            <w:r w:rsidRPr="00095CDB">
              <w:rPr>
                <w:noProof/>
                <w:webHidden/>
                <w:sz w:val="20"/>
                <w:szCs w:val="20"/>
              </w:rPr>
              <w:fldChar w:fldCharType="end"/>
            </w:r>
          </w:hyperlink>
        </w:p>
        <w:p w:rsidR="00095CDB" w:rsidRPr="00095CDB" w:rsidRDefault="00095CDB">
          <w:pPr>
            <w:pStyle w:val="13"/>
            <w:tabs>
              <w:tab w:val="right" w:leader="dot" w:pos="9345"/>
            </w:tabs>
            <w:rPr>
              <w:rFonts w:eastAsiaTheme="minorEastAsia"/>
              <w:noProof/>
              <w:sz w:val="20"/>
              <w:szCs w:val="20"/>
            </w:rPr>
          </w:pPr>
          <w:hyperlink w:anchor="_Toc512417720" w:history="1">
            <w:r w:rsidRPr="00095CDB">
              <w:rPr>
                <w:rStyle w:val="afb"/>
                <w:noProof/>
                <w:color w:val="auto"/>
                <w:sz w:val="20"/>
                <w:szCs w:val="20"/>
                <w:lang w:eastAsia="ar-SA"/>
              </w:rPr>
              <w:t>Физическая культура и спорт</w:t>
            </w:r>
            <w:r w:rsidRPr="00095CDB">
              <w:rPr>
                <w:noProof/>
                <w:webHidden/>
                <w:sz w:val="20"/>
                <w:szCs w:val="20"/>
              </w:rPr>
              <w:tab/>
            </w:r>
            <w:r w:rsidRPr="00095CDB">
              <w:rPr>
                <w:noProof/>
                <w:webHidden/>
                <w:sz w:val="20"/>
                <w:szCs w:val="20"/>
              </w:rPr>
              <w:fldChar w:fldCharType="begin"/>
            </w:r>
            <w:r w:rsidRPr="00095CDB">
              <w:rPr>
                <w:noProof/>
                <w:webHidden/>
                <w:sz w:val="20"/>
                <w:szCs w:val="20"/>
              </w:rPr>
              <w:instrText xml:space="preserve"> PAGEREF _Toc512417720 \h </w:instrText>
            </w:r>
            <w:r w:rsidRPr="00095CDB">
              <w:rPr>
                <w:noProof/>
                <w:webHidden/>
                <w:sz w:val="20"/>
                <w:szCs w:val="20"/>
              </w:rPr>
            </w:r>
            <w:r w:rsidRPr="00095CDB">
              <w:rPr>
                <w:noProof/>
                <w:webHidden/>
                <w:sz w:val="20"/>
                <w:szCs w:val="20"/>
              </w:rPr>
              <w:fldChar w:fldCharType="separate"/>
            </w:r>
            <w:r w:rsidRPr="00095CDB">
              <w:rPr>
                <w:noProof/>
                <w:webHidden/>
                <w:sz w:val="20"/>
                <w:szCs w:val="20"/>
              </w:rPr>
              <w:t>6</w:t>
            </w:r>
            <w:r w:rsidRPr="00095CDB">
              <w:rPr>
                <w:noProof/>
                <w:webHidden/>
                <w:sz w:val="20"/>
                <w:szCs w:val="20"/>
              </w:rPr>
              <w:fldChar w:fldCharType="end"/>
            </w:r>
          </w:hyperlink>
        </w:p>
        <w:p w:rsidR="00095CDB" w:rsidRPr="00095CDB" w:rsidRDefault="00095CDB">
          <w:pPr>
            <w:pStyle w:val="23"/>
            <w:tabs>
              <w:tab w:val="right" w:leader="dot" w:pos="9345"/>
            </w:tabs>
            <w:rPr>
              <w:rFonts w:eastAsiaTheme="minorEastAsia"/>
              <w:noProof/>
              <w:sz w:val="20"/>
              <w:szCs w:val="20"/>
            </w:rPr>
          </w:pPr>
          <w:hyperlink w:anchor="_Toc512417721" w:history="1">
            <w:r w:rsidRPr="00095CDB">
              <w:rPr>
                <w:rStyle w:val="afb"/>
                <w:i/>
                <w:noProof/>
                <w:color w:val="auto"/>
                <w:sz w:val="20"/>
                <w:szCs w:val="20"/>
                <w:lang w:eastAsia="ar-SA"/>
              </w:rPr>
              <w:t>Теория и методика физического воспитания и физической тренировки</w:t>
            </w:r>
            <w:r w:rsidRPr="00095CDB">
              <w:rPr>
                <w:noProof/>
                <w:webHidden/>
                <w:sz w:val="20"/>
                <w:szCs w:val="20"/>
              </w:rPr>
              <w:tab/>
            </w:r>
            <w:r w:rsidRPr="00095CDB">
              <w:rPr>
                <w:noProof/>
                <w:webHidden/>
                <w:sz w:val="20"/>
                <w:szCs w:val="20"/>
              </w:rPr>
              <w:fldChar w:fldCharType="begin"/>
            </w:r>
            <w:r w:rsidRPr="00095CDB">
              <w:rPr>
                <w:noProof/>
                <w:webHidden/>
                <w:sz w:val="20"/>
                <w:szCs w:val="20"/>
              </w:rPr>
              <w:instrText xml:space="preserve"> PAGEREF _Toc512417721 \h </w:instrText>
            </w:r>
            <w:r w:rsidRPr="00095CDB">
              <w:rPr>
                <w:noProof/>
                <w:webHidden/>
                <w:sz w:val="20"/>
                <w:szCs w:val="20"/>
              </w:rPr>
            </w:r>
            <w:r w:rsidRPr="00095CDB">
              <w:rPr>
                <w:noProof/>
                <w:webHidden/>
                <w:sz w:val="20"/>
                <w:szCs w:val="20"/>
              </w:rPr>
              <w:fldChar w:fldCharType="separate"/>
            </w:r>
            <w:r w:rsidRPr="00095CDB">
              <w:rPr>
                <w:noProof/>
                <w:webHidden/>
                <w:sz w:val="20"/>
                <w:szCs w:val="20"/>
              </w:rPr>
              <w:t>6</w:t>
            </w:r>
            <w:r w:rsidRPr="00095CDB">
              <w:rPr>
                <w:noProof/>
                <w:webHidden/>
                <w:sz w:val="20"/>
                <w:szCs w:val="20"/>
              </w:rPr>
              <w:fldChar w:fldCharType="end"/>
            </w:r>
          </w:hyperlink>
        </w:p>
        <w:p w:rsidR="00095CDB" w:rsidRPr="00095CDB" w:rsidRDefault="00095CDB">
          <w:pPr>
            <w:pStyle w:val="13"/>
            <w:tabs>
              <w:tab w:val="right" w:leader="dot" w:pos="9345"/>
            </w:tabs>
            <w:rPr>
              <w:rFonts w:eastAsiaTheme="minorEastAsia"/>
              <w:noProof/>
              <w:sz w:val="20"/>
              <w:szCs w:val="20"/>
            </w:rPr>
          </w:pPr>
          <w:hyperlink w:anchor="_Toc512417722" w:history="1">
            <w:r w:rsidRPr="00095CDB">
              <w:rPr>
                <w:rStyle w:val="afb"/>
                <w:noProof/>
                <w:color w:val="auto"/>
                <w:sz w:val="20"/>
                <w:szCs w:val="20"/>
                <w:lang w:eastAsia="ar-SA"/>
              </w:rPr>
              <w:t>Радиовещание. Телевидение</w:t>
            </w:r>
            <w:r w:rsidRPr="00095CDB">
              <w:rPr>
                <w:noProof/>
                <w:webHidden/>
                <w:sz w:val="20"/>
                <w:szCs w:val="20"/>
              </w:rPr>
              <w:tab/>
            </w:r>
            <w:r w:rsidRPr="00095CDB">
              <w:rPr>
                <w:noProof/>
                <w:webHidden/>
                <w:sz w:val="20"/>
                <w:szCs w:val="20"/>
              </w:rPr>
              <w:fldChar w:fldCharType="begin"/>
            </w:r>
            <w:r w:rsidRPr="00095CDB">
              <w:rPr>
                <w:noProof/>
                <w:webHidden/>
                <w:sz w:val="20"/>
                <w:szCs w:val="20"/>
              </w:rPr>
              <w:instrText xml:space="preserve"> PAGEREF _Toc512417722 \h </w:instrText>
            </w:r>
            <w:r w:rsidRPr="00095CDB">
              <w:rPr>
                <w:noProof/>
                <w:webHidden/>
                <w:sz w:val="20"/>
                <w:szCs w:val="20"/>
              </w:rPr>
            </w:r>
            <w:r w:rsidRPr="00095CDB">
              <w:rPr>
                <w:noProof/>
                <w:webHidden/>
                <w:sz w:val="20"/>
                <w:szCs w:val="20"/>
              </w:rPr>
              <w:fldChar w:fldCharType="separate"/>
            </w:r>
            <w:r w:rsidRPr="00095CDB">
              <w:rPr>
                <w:noProof/>
                <w:webHidden/>
                <w:sz w:val="20"/>
                <w:szCs w:val="20"/>
              </w:rPr>
              <w:t>7</w:t>
            </w:r>
            <w:r w:rsidRPr="00095CDB">
              <w:rPr>
                <w:noProof/>
                <w:webHidden/>
                <w:sz w:val="20"/>
                <w:szCs w:val="20"/>
              </w:rPr>
              <w:fldChar w:fldCharType="end"/>
            </w:r>
          </w:hyperlink>
        </w:p>
        <w:p w:rsidR="00095CDB" w:rsidRPr="00095CDB" w:rsidRDefault="00095CDB">
          <w:pPr>
            <w:pStyle w:val="23"/>
            <w:tabs>
              <w:tab w:val="right" w:leader="dot" w:pos="9345"/>
            </w:tabs>
            <w:rPr>
              <w:rFonts w:eastAsiaTheme="minorEastAsia"/>
              <w:noProof/>
              <w:sz w:val="20"/>
              <w:szCs w:val="20"/>
            </w:rPr>
          </w:pPr>
          <w:hyperlink w:anchor="_Toc512417723" w:history="1">
            <w:r w:rsidRPr="00095CDB">
              <w:rPr>
                <w:rStyle w:val="afb"/>
                <w:i/>
                <w:noProof/>
                <w:color w:val="auto"/>
                <w:sz w:val="20"/>
                <w:szCs w:val="20"/>
                <w:lang w:eastAsia="ar-SA"/>
              </w:rPr>
              <w:t>Жанры и формы радиожурналистики</w:t>
            </w:r>
            <w:r w:rsidRPr="00095CDB">
              <w:rPr>
                <w:noProof/>
                <w:webHidden/>
                <w:sz w:val="20"/>
                <w:szCs w:val="20"/>
              </w:rPr>
              <w:tab/>
            </w:r>
            <w:r w:rsidRPr="00095CDB">
              <w:rPr>
                <w:noProof/>
                <w:webHidden/>
                <w:sz w:val="20"/>
                <w:szCs w:val="20"/>
              </w:rPr>
              <w:fldChar w:fldCharType="begin"/>
            </w:r>
            <w:r w:rsidRPr="00095CDB">
              <w:rPr>
                <w:noProof/>
                <w:webHidden/>
                <w:sz w:val="20"/>
                <w:szCs w:val="20"/>
              </w:rPr>
              <w:instrText xml:space="preserve"> PAGEREF _Toc512417723 \h </w:instrText>
            </w:r>
            <w:r w:rsidRPr="00095CDB">
              <w:rPr>
                <w:noProof/>
                <w:webHidden/>
                <w:sz w:val="20"/>
                <w:szCs w:val="20"/>
              </w:rPr>
            </w:r>
            <w:r w:rsidRPr="00095CDB">
              <w:rPr>
                <w:noProof/>
                <w:webHidden/>
                <w:sz w:val="20"/>
                <w:szCs w:val="20"/>
              </w:rPr>
              <w:fldChar w:fldCharType="separate"/>
            </w:r>
            <w:r w:rsidRPr="00095CDB">
              <w:rPr>
                <w:noProof/>
                <w:webHidden/>
                <w:sz w:val="20"/>
                <w:szCs w:val="20"/>
              </w:rPr>
              <w:t>7</w:t>
            </w:r>
            <w:r w:rsidRPr="00095CDB">
              <w:rPr>
                <w:noProof/>
                <w:webHidden/>
                <w:sz w:val="20"/>
                <w:szCs w:val="20"/>
              </w:rPr>
              <w:fldChar w:fldCharType="end"/>
            </w:r>
          </w:hyperlink>
        </w:p>
        <w:p w:rsidR="00095CDB" w:rsidRPr="00095CDB" w:rsidRDefault="00095CDB">
          <w:pPr>
            <w:pStyle w:val="13"/>
            <w:tabs>
              <w:tab w:val="right" w:leader="dot" w:pos="9345"/>
            </w:tabs>
            <w:rPr>
              <w:rFonts w:eastAsiaTheme="minorEastAsia"/>
              <w:noProof/>
              <w:sz w:val="20"/>
              <w:szCs w:val="20"/>
            </w:rPr>
          </w:pPr>
          <w:hyperlink w:anchor="_Toc512417724" w:history="1">
            <w:r w:rsidRPr="00095CDB">
              <w:rPr>
                <w:rStyle w:val="afb"/>
                <w:noProof/>
                <w:color w:val="auto"/>
                <w:sz w:val="20"/>
                <w:szCs w:val="20"/>
                <w:lang w:eastAsia="ar-SA"/>
              </w:rPr>
              <w:t>Семьи языков</w:t>
            </w:r>
            <w:r w:rsidRPr="00095CDB">
              <w:rPr>
                <w:noProof/>
                <w:webHidden/>
                <w:sz w:val="20"/>
                <w:szCs w:val="20"/>
              </w:rPr>
              <w:tab/>
            </w:r>
            <w:r w:rsidRPr="00095CDB">
              <w:rPr>
                <w:noProof/>
                <w:webHidden/>
                <w:sz w:val="20"/>
                <w:szCs w:val="20"/>
              </w:rPr>
              <w:fldChar w:fldCharType="begin"/>
            </w:r>
            <w:r w:rsidRPr="00095CDB">
              <w:rPr>
                <w:noProof/>
                <w:webHidden/>
                <w:sz w:val="20"/>
                <w:szCs w:val="20"/>
              </w:rPr>
              <w:instrText xml:space="preserve"> PAGEREF _Toc512417724 \h </w:instrText>
            </w:r>
            <w:r w:rsidRPr="00095CDB">
              <w:rPr>
                <w:noProof/>
                <w:webHidden/>
                <w:sz w:val="20"/>
                <w:szCs w:val="20"/>
              </w:rPr>
            </w:r>
            <w:r w:rsidRPr="00095CDB">
              <w:rPr>
                <w:noProof/>
                <w:webHidden/>
                <w:sz w:val="20"/>
                <w:szCs w:val="20"/>
              </w:rPr>
              <w:fldChar w:fldCharType="separate"/>
            </w:r>
            <w:r w:rsidRPr="00095CDB">
              <w:rPr>
                <w:noProof/>
                <w:webHidden/>
                <w:sz w:val="20"/>
                <w:szCs w:val="20"/>
              </w:rPr>
              <w:t>7</w:t>
            </w:r>
            <w:r w:rsidRPr="00095CDB">
              <w:rPr>
                <w:noProof/>
                <w:webHidden/>
                <w:sz w:val="20"/>
                <w:szCs w:val="20"/>
              </w:rPr>
              <w:fldChar w:fldCharType="end"/>
            </w:r>
          </w:hyperlink>
        </w:p>
        <w:p w:rsidR="00095CDB" w:rsidRPr="00095CDB" w:rsidRDefault="00095CDB">
          <w:pPr>
            <w:pStyle w:val="23"/>
            <w:tabs>
              <w:tab w:val="right" w:leader="dot" w:pos="9345"/>
            </w:tabs>
            <w:rPr>
              <w:rFonts w:eastAsiaTheme="minorEastAsia"/>
              <w:noProof/>
              <w:sz w:val="20"/>
              <w:szCs w:val="20"/>
            </w:rPr>
          </w:pPr>
          <w:hyperlink w:anchor="_Toc512417725" w:history="1">
            <w:r w:rsidRPr="00095CDB">
              <w:rPr>
                <w:rStyle w:val="afb"/>
                <w:i/>
                <w:noProof/>
                <w:color w:val="auto"/>
                <w:sz w:val="20"/>
                <w:szCs w:val="20"/>
                <w:lang w:eastAsia="ar-SA"/>
              </w:rPr>
              <w:t>Русский язык. История языка</w:t>
            </w:r>
            <w:r w:rsidRPr="00095CDB">
              <w:rPr>
                <w:noProof/>
                <w:webHidden/>
                <w:sz w:val="20"/>
                <w:szCs w:val="20"/>
              </w:rPr>
              <w:tab/>
            </w:r>
            <w:r w:rsidRPr="00095CDB">
              <w:rPr>
                <w:noProof/>
                <w:webHidden/>
                <w:sz w:val="20"/>
                <w:szCs w:val="20"/>
              </w:rPr>
              <w:fldChar w:fldCharType="begin"/>
            </w:r>
            <w:r w:rsidRPr="00095CDB">
              <w:rPr>
                <w:noProof/>
                <w:webHidden/>
                <w:sz w:val="20"/>
                <w:szCs w:val="20"/>
              </w:rPr>
              <w:instrText xml:space="preserve"> PAGEREF _Toc512417725 \h </w:instrText>
            </w:r>
            <w:r w:rsidRPr="00095CDB">
              <w:rPr>
                <w:noProof/>
                <w:webHidden/>
                <w:sz w:val="20"/>
                <w:szCs w:val="20"/>
              </w:rPr>
            </w:r>
            <w:r w:rsidRPr="00095CDB">
              <w:rPr>
                <w:noProof/>
                <w:webHidden/>
                <w:sz w:val="20"/>
                <w:szCs w:val="20"/>
              </w:rPr>
              <w:fldChar w:fldCharType="separate"/>
            </w:r>
            <w:r w:rsidRPr="00095CDB">
              <w:rPr>
                <w:noProof/>
                <w:webHidden/>
                <w:sz w:val="20"/>
                <w:szCs w:val="20"/>
              </w:rPr>
              <w:t>7</w:t>
            </w:r>
            <w:r w:rsidRPr="00095CDB">
              <w:rPr>
                <w:noProof/>
                <w:webHidden/>
                <w:sz w:val="20"/>
                <w:szCs w:val="20"/>
              </w:rPr>
              <w:fldChar w:fldCharType="end"/>
            </w:r>
          </w:hyperlink>
        </w:p>
        <w:p w:rsidR="00095CDB" w:rsidRPr="00095CDB" w:rsidRDefault="00095CDB">
          <w:pPr>
            <w:pStyle w:val="13"/>
            <w:tabs>
              <w:tab w:val="right" w:leader="dot" w:pos="9345"/>
            </w:tabs>
            <w:rPr>
              <w:rFonts w:eastAsiaTheme="minorEastAsia"/>
              <w:noProof/>
              <w:sz w:val="20"/>
              <w:szCs w:val="20"/>
            </w:rPr>
          </w:pPr>
          <w:hyperlink w:anchor="_Toc512417726" w:history="1">
            <w:r w:rsidRPr="00095CDB">
              <w:rPr>
                <w:rStyle w:val="afb"/>
                <w:noProof/>
                <w:color w:val="auto"/>
                <w:sz w:val="20"/>
                <w:szCs w:val="20"/>
                <w:lang w:eastAsia="ar-SA"/>
              </w:rPr>
              <w:t>Живопись</w:t>
            </w:r>
            <w:r w:rsidRPr="00095CDB">
              <w:rPr>
                <w:noProof/>
                <w:webHidden/>
                <w:sz w:val="20"/>
                <w:szCs w:val="20"/>
              </w:rPr>
              <w:tab/>
            </w:r>
            <w:r w:rsidRPr="00095CDB">
              <w:rPr>
                <w:noProof/>
                <w:webHidden/>
                <w:sz w:val="20"/>
                <w:szCs w:val="20"/>
              </w:rPr>
              <w:fldChar w:fldCharType="begin"/>
            </w:r>
            <w:r w:rsidRPr="00095CDB">
              <w:rPr>
                <w:noProof/>
                <w:webHidden/>
                <w:sz w:val="20"/>
                <w:szCs w:val="20"/>
              </w:rPr>
              <w:instrText xml:space="preserve"> PAGEREF _Toc512417726 \h </w:instrText>
            </w:r>
            <w:r w:rsidRPr="00095CDB">
              <w:rPr>
                <w:noProof/>
                <w:webHidden/>
                <w:sz w:val="20"/>
                <w:szCs w:val="20"/>
              </w:rPr>
            </w:r>
            <w:r w:rsidRPr="00095CDB">
              <w:rPr>
                <w:noProof/>
                <w:webHidden/>
                <w:sz w:val="20"/>
                <w:szCs w:val="20"/>
              </w:rPr>
              <w:fldChar w:fldCharType="separate"/>
            </w:r>
            <w:r w:rsidRPr="00095CDB">
              <w:rPr>
                <w:noProof/>
                <w:webHidden/>
                <w:sz w:val="20"/>
                <w:szCs w:val="20"/>
              </w:rPr>
              <w:t>7</w:t>
            </w:r>
            <w:r w:rsidRPr="00095CDB">
              <w:rPr>
                <w:noProof/>
                <w:webHidden/>
                <w:sz w:val="20"/>
                <w:szCs w:val="20"/>
              </w:rPr>
              <w:fldChar w:fldCharType="end"/>
            </w:r>
          </w:hyperlink>
        </w:p>
        <w:p w:rsidR="00095CDB" w:rsidRPr="00095CDB" w:rsidRDefault="00095CDB">
          <w:pPr>
            <w:pStyle w:val="23"/>
            <w:tabs>
              <w:tab w:val="right" w:leader="dot" w:pos="9345"/>
            </w:tabs>
            <w:rPr>
              <w:rFonts w:eastAsiaTheme="minorEastAsia"/>
              <w:noProof/>
            </w:rPr>
          </w:pPr>
          <w:hyperlink w:anchor="_Toc512417727" w:history="1">
            <w:r w:rsidRPr="00095CDB">
              <w:rPr>
                <w:rStyle w:val="afb"/>
                <w:i/>
                <w:noProof/>
                <w:color w:val="auto"/>
                <w:sz w:val="20"/>
                <w:szCs w:val="20"/>
                <w:lang w:eastAsia="ar-SA"/>
              </w:rPr>
              <w:t>Средства и приемы художественного выражения. Элементы художественной формы</w:t>
            </w:r>
            <w:r w:rsidRPr="00095CDB">
              <w:rPr>
                <w:noProof/>
                <w:webHidden/>
                <w:sz w:val="20"/>
                <w:szCs w:val="20"/>
              </w:rPr>
              <w:tab/>
            </w:r>
            <w:r w:rsidRPr="00095CDB">
              <w:rPr>
                <w:noProof/>
                <w:webHidden/>
                <w:sz w:val="20"/>
                <w:szCs w:val="20"/>
              </w:rPr>
              <w:fldChar w:fldCharType="begin"/>
            </w:r>
            <w:r w:rsidRPr="00095CDB">
              <w:rPr>
                <w:noProof/>
                <w:webHidden/>
                <w:sz w:val="20"/>
                <w:szCs w:val="20"/>
              </w:rPr>
              <w:instrText xml:space="preserve"> PAGEREF _Toc512417727 \h </w:instrText>
            </w:r>
            <w:r w:rsidRPr="00095CDB">
              <w:rPr>
                <w:noProof/>
                <w:webHidden/>
                <w:sz w:val="20"/>
                <w:szCs w:val="20"/>
              </w:rPr>
            </w:r>
            <w:r w:rsidRPr="00095CDB">
              <w:rPr>
                <w:noProof/>
                <w:webHidden/>
                <w:sz w:val="20"/>
                <w:szCs w:val="20"/>
              </w:rPr>
              <w:fldChar w:fldCharType="separate"/>
            </w:r>
            <w:r w:rsidRPr="00095CDB">
              <w:rPr>
                <w:noProof/>
                <w:webHidden/>
                <w:sz w:val="20"/>
                <w:szCs w:val="20"/>
              </w:rPr>
              <w:t>7</w:t>
            </w:r>
            <w:r w:rsidRPr="00095CDB">
              <w:rPr>
                <w:noProof/>
                <w:webHidden/>
                <w:sz w:val="20"/>
                <w:szCs w:val="20"/>
              </w:rPr>
              <w:fldChar w:fldCharType="end"/>
            </w:r>
          </w:hyperlink>
        </w:p>
        <w:p w:rsidR="004532AC" w:rsidRPr="00095CDB" w:rsidRDefault="004532AC">
          <w:r w:rsidRPr="00095CDB">
            <w:rPr>
              <w:b/>
              <w:bCs/>
            </w:rPr>
            <w:fldChar w:fldCharType="end"/>
          </w:r>
        </w:p>
      </w:sdtContent>
    </w:sdt>
    <w:p w:rsidR="007C314C" w:rsidRPr="00095CDB" w:rsidRDefault="007C314C" w:rsidP="007C314C">
      <w:pPr>
        <w:rPr>
          <w:rFonts w:ascii="Arial" w:eastAsia="Arial" w:hAnsi="Arial" w:cs="Arial"/>
          <w:sz w:val="20"/>
          <w:szCs w:val="20"/>
          <w:lang w:eastAsia="en-US"/>
        </w:rPr>
      </w:pPr>
    </w:p>
    <w:p w:rsidR="007C314C" w:rsidRPr="00095CDB" w:rsidRDefault="007C314C" w:rsidP="007C314C">
      <w:pPr>
        <w:rPr>
          <w:rFonts w:ascii="Arial" w:eastAsia="Arial" w:hAnsi="Arial" w:cs="Arial"/>
          <w:sz w:val="20"/>
          <w:szCs w:val="20"/>
          <w:lang w:eastAsia="en-US"/>
        </w:rPr>
      </w:pPr>
    </w:p>
    <w:p w:rsidR="007C314C" w:rsidRPr="00095CDB" w:rsidRDefault="007C314C" w:rsidP="007C314C">
      <w:pPr>
        <w:rPr>
          <w:rFonts w:ascii="Arial" w:eastAsia="Arial" w:hAnsi="Arial" w:cs="Arial"/>
          <w:sz w:val="20"/>
          <w:szCs w:val="20"/>
          <w:lang w:eastAsia="en-US"/>
        </w:rPr>
      </w:pPr>
    </w:p>
    <w:p w:rsidR="008D7697" w:rsidRPr="00095CDB" w:rsidRDefault="008D7697">
      <w:pPr>
        <w:rPr>
          <w:rFonts w:ascii="Arial" w:eastAsia="Arial" w:hAnsi="Arial" w:cs="Arial"/>
          <w:sz w:val="20"/>
          <w:szCs w:val="20"/>
          <w:lang w:eastAsia="en-US"/>
        </w:rPr>
      </w:pPr>
      <w:r w:rsidRPr="00095CDB">
        <w:rPr>
          <w:rFonts w:ascii="Arial" w:eastAsia="Arial" w:hAnsi="Arial" w:cs="Arial"/>
          <w:sz w:val="20"/>
          <w:szCs w:val="20"/>
          <w:lang w:eastAsia="en-US"/>
        </w:rPr>
        <w:br w:type="page"/>
      </w:r>
    </w:p>
    <w:tbl>
      <w:tblPr>
        <w:tblStyle w:val="12"/>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
        <w:gridCol w:w="2361"/>
        <w:gridCol w:w="6337"/>
      </w:tblGrid>
      <w:tr w:rsidR="00095CDB" w:rsidRPr="00095CDB" w:rsidTr="003D5C63">
        <w:trPr>
          <w:trHeight w:val="453"/>
        </w:trPr>
        <w:tc>
          <w:tcPr>
            <w:tcW w:w="908" w:type="dxa"/>
            <w:vAlign w:val="center"/>
          </w:tcPr>
          <w:p w:rsidR="007115EB" w:rsidRPr="00095CDB" w:rsidRDefault="007C314C" w:rsidP="00E91A2E">
            <w:pPr>
              <w:snapToGrid w:val="0"/>
              <w:jc w:val="center"/>
              <w:rPr>
                <w:rFonts w:ascii="Arial" w:hAnsi="Arial" w:cs="Arial"/>
                <w:b/>
                <w:bCs/>
                <w:lang w:eastAsia="ar-SA"/>
              </w:rPr>
            </w:pPr>
            <w:r w:rsidRPr="00095CDB">
              <w:rPr>
                <w:rFonts w:ascii="Arial" w:eastAsia="Arial" w:hAnsi="Arial"/>
                <w:b/>
                <w:bCs/>
                <w:lang w:eastAsia="en-US"/>
              </w:rPr>
              <w:lastRenderedPageBreak/>
              <w:br w:type="page"/>
            </w:r>
            <w:r w:rsidR="007115EB" w:rsidRPr="00095CDB">
              <w:rPr>
                <w:rFonts w:ascii="Arial" w:hAnsi="Arial" w:cs="Arial"/>
                <w:lang w:eastAsia="en-US"/>
              </w:rPr>
              <w:br w:type="page"/>
            </w:r>
            <w:r w:rsidR="007115EB" w:rsidRPr="00095CDB">
              <w:rPr>
                <w:rFonts w:ascii="Arial" w:hAnsi="Arial" w:cs="Arial"/>
                <w:lang w:eastAsia="en-US"/>
              </w:rPr>
              <w:br w:type="page"/>
            </w:r>
            <w:r w:rsidR="007115EB" w:rsidRPr="00095CDB">
              <w:rPr>
                <w:rFonts w:ascii="Arial" w:hAnsi="Arial" w:cs="Arial"/>
                <w:b/>
                <w:bCs/>
                <w:lang w:eastAsia="ar-SA"/>
              </w:rPr>
              <w:t xml:space="preserve">№ </w:t>
            </w:r>
            <w:proofErr w:type="gramStart"/>
            <w:r w:rsidR="007115EB" w:rsidRPr="00095CDB">
              <w:rPr>
                <w:rFonts w:ascii="Arial" w:hAnsi="Arial" w:cs="Arial"/>
                <w:b/>
                <w:bCs/>
                <w:lang w:eastAsia="ar-SA"/>
              </w:rPr>
              <w:t>п</w:t>
            </w:r>
            <w:proofErr w:type="gramEnd"/>
            <w:r w:rsidR="007115EB" w:rsidRPr="00095CDB">
              <w:rPr>
                <w:rFonts w:ascii="Arial" w:hAnsi="Arial" w:cs="Arial"/>
                <w:b/>
                <w:bCs/>
                <w:lang w:eastAsia="ar-SA"/>
              </w:rPr>
              <w:t>/п</w:t>
            </w:r>
          </w:p>
        </w:tc>
        <w:tc>
          <w:tcPr>
            <w:tcW w:w="2361" w:type="dxa"/>
            <w:vAlign w:val="center"/>
          </w:tcPr>
          <w:p w:rsidR="007115EB" w:rsidRPr="00095CDB" w:rsidRDefault="007115EB" w:rsidP="00E91A2E">
            <w:pPr>
              <w:snapToGrid w:val="0"/>
              <w:jc w:val="center"/>
              <w:rPr>
                <w:rFonts w:ascii="Arial" w:hAnsi="Arial" w:cs="Arial"/>
                <w:b/>
                <w:bCs/>
                <w:lang w:eastAsia="ar-SA"/>
              </w:rPr>
            </w:pPr>
            <w:r w:rsidRPr="00095CDB">
              <w:rPr>
                <w:rFonts w:ascii="Arial" w:hAnsi="Arial" w:cs="Arial"/>
                <w:b/>
                <w:bCs/>
                <w:lang w:eastAsia="ar-SA"/>
              </w:rPr>
              <w:t>Шифр</w:t>
            </w:r>
          </w:p>
        </w:tc>
        <w:tc>
          <w:tcPr>
            <w:tcW w:w="6337" w:type="dxa"/>
            <w:vAlign w:val="center"/>
          </w:tcPr>
          <w:p w:rsidR="00E91A2E" w:rsidRPr="00095CDB" w:rsidRDefault="007115EB" w:rsidP="00E91A2E">
            <w:pPr>
              <w:snapToGrid w:val="0"/>
              <w:jc w:val="center"/>
              <w:rPr>
                <w:rFonts w:ascii="Arial" w:hAnsi="Arial" w:cs="Arial"/>
                <w:b/>
                <w:bCs/>
                <w:lang w:eastAsia="ar-SA"/>
              </w:rPr>
            </w:pPr>
            <w:r w:rsidRPr="00095CDB">
              <w:rPr>
                <w:rFonts w:ascii="Arial" w:hAnsi="Arial" w:cs="Arial"/>
                <w:b/>
                <w:bCs/>
                <w:lang w:eastAsia="ar-SA"/>
              </w:rPr>
              <w:t>Библиографическое</w:t>
            </w:r>
            <w:r w:rsidR="004E75D9" w:rsidRPr="00095CDB">
              <w:rPr>
                <w:rFonts w:ascii="Arial" w:hAnsi="Arial" w:cs="Arial"/>
                <w:b/>
                <w:bCs/>
                <w:lang w:eastAsia="ar-SA"/>
              </w:rPr>
              <w:t xml:space="preserve"> </w:t>
            </w:r>
            <w:r w:rsidRPr="00095CDB">
              <w:rPr>
                <w:rFonts w:ascii="Arial" w:hAnsi="Arial" w:cs="Arial"/>
                <w:b/>
                <w:bCs/>
                <w:lang w:eastAsia="ar-SA"/>
              </w:rPr>
              <w:t>описание и аннотация</w:t>
            </w:r>
          </w:p>
        </w:tc>
      </w:tr>
      <w:tr w:rsidR="00095CDB" w:rsidRPr="00095CDB" w:rsidTr="008D7697">
        <w:trPr>
          <w:trHeight w:val="530"/>
        </w:trPr>
        <w:tc>
          <w:tcPr>
            <w:tcW w:w="9606" w:type="dxa"/>
            <w:gridSpan w:val="3"/>
            <w:vAlign w:val="bottom"/>
          </w:tcPr>
          <w:p w:rsidR="007D75BB" w:rsidRPr="00095CDB" w:rsidRDefault="0082395A" w:rsidP="00DE4D12">
            <w:pPr>
              <w:pStyle w:val="1"/>
              <w:spacing w:before="120"/>
              <w:jc w:val="center"/>
              <w:outlineLvl w:val="0"/>
              <w:rPr>
                <w:color w:val="auto"/>
                <w:lang w:eastAsia="ar-SA"/>
              </w:rPr>
            </w:pPr>
            <w:bookmarkStart w:id="72" w:name="_Toc512417704"/>
            <w:r w:rsidRPr="00095CDB">
              <w:rPr>
                <w:color w:val="auto"/>
                <w:lang w:eastAsia="ar-SA"/>
              </w:rPr>
              <w:t>Математика и естественные науки</w:t>
            </w:r>
            <w:bookmarkEnd w:id="72"/>
          </w:p>
        </w:tc>
      </w:tr>
      <w:tr w:rsidR="00095CDB" w:rsidRPr="00095CDB" w:rsidTr="008D7697">
        <w:trPr>
          <w:trHeight w:val="444"/>
        </w:trPr>
        <w:tc>
          <w:tcPr>
            <w:tcW w:w="9606" w:type="dxa"/>
            <w:gridSpan w:val="3"/>
            <w:vAlign w:val="bottom"/>
          </w:tcPr>
          <w:p w:rsidR="007D75BB" w:rsidRPr="00095CDB" w:rsidRDefault="0082395A" w:rsidP="00DE4D12">
            <w:pPr>
              <w:pStyle w:val="2"/>
              <w:spacing w:before="120"/>
              <w:jc w:val="center"/>
              <w:outlineLvl w:val="1"/>
              <w:rPr>
                <w:i/>
                <w:color w:val="auto"/>
                <w:lang w:eastAsia="ar-SA"/>
              </w:rPr>
            </w:pPr>
            <w:bookmarkStart w:id="73" w:name="_Toc512417705"/>
            <w:r w:rsidRPr="00095CDB">
              <w:rPr>
                <w:i/>
                <w:color w:val="auto"/>
                <w:lang w:eastAsia="ar-SA"/>
              </w:rPr>
              <w:t>Математика</w:t>
            </w:r>
            <w:bookmarkEnd w:id="73"/>
          </w:p>
        </w:tc>
      </w:tr>
      <w:tr w:rsidR="00095CDB" w:rsidRPr="00095CDB" w:rsidTr="00D07521">
        <w:trPr>
          <w:trHeight w:val="3014"/>
        </w:trPr>
        <w:tc>
          <w:tcPr>
            <w:tcW w:w="908" w:type="dxa"/>
          </w:tcPr>
          <w:p w:rsidR="0082395A" w:rsidRPr="00095CDB" w:rsidRDefault="0082395A" w:rsidP="00DE4D12">
            <w:pPr>
              <w:numPr>
                <w:ilvl w:val="0"/>
                <w:numId w:val="1"/>
              </w:numPr>
              <w:rPr>
                <w:rFonts w:ascii="Arial" w:hAnsi="Arial" w:cs="Arial"/>
                <w:lang w:eastAsia="ar-SA"/>
              </w:rPr>
            </w:pPr>
          </w:p>
        </w:tc>
        <w:tc>
          <w:tcPr>
            <w:tcW w:w="2361" w:type="dxa"/>
          </w:tcPr>
          <w:p w:rsidR="0082395A" w:rsidRPr="002B1A80" w:rsidRDefault="0082395A" w:rsidP="00572D5F">
            <w:pPr>
              <w:rPr>
                <w:rFonts w:asciiTheme="minorHAnsi" w:hAnsiTheme="minorHAnsi" w:cstheme="minorHAnsi"/>
              </w:rPr>
            </w:pPr>
            <w:r w:rsidRPr="002B1A80">
              <w:rPr>
                <w:rFonts w:asciiTheme="minorHAnsi" w:hAnsiTheme="minorHAnsi" w:cstheme="minorHAnsi"/>
                <w:b/>
                <w:bCs/>
              </w:rPr>
              <w:t>51(075.8)</w:t>
            </w:r>
            <w:r w:rsidRPr="002B1A80">
              <w:rPr>
                <w:rFonts w:asciiTheme="minorHAnsi" w:hAnsiTheme="minorHAnsi" w:cstheme="minorHAnsi"/>
                <w:b/>
                <w:bCs/>
              </w:rPr>
              <w:br/>
              <w:t>А 954</w:t>
            </w:r>
            <w:r w:rsidRPr="002B1A80">
              <w:rPr>
                <w:rFonts w:asciiTheme="minorHAnsi" w:hAnsiTheme="minorHAnsi" w:cstheme="minorHAnsi"/>
              </w:rPr>
              <w:t xml:space="preserve">  </w:t>
            </w:r>
          </w:p>
        </w:tc>
        <w:tc>
          <w:tcPr>
            <w:tcW w:w="6337" w:type="dxa"/>
          </w:tcPr>
          <w:p w:rsidR="0082395A" w:rsidRPr="00095CDB" w:rsidRDefault="0082395A" w:rsidP="0082395A">
            <w:pPr>
              <w:rPr>
                <w:rFonts w:asciiTheme="minorHAnsi" w:hAnsiTheme="minorHAnsi" w:cstheme="minorHAnsi"/>
              </w:rPr>
            </w:pPr>
            <w:proofErr w:type="spellStart"/>
            <w:r w:rsidRPr="002B1A80">
              <w:rPr>
                <w:rFonts w:asciiTheme="minorHAnsi" w:hAnsiTheme="minorHAnsi" w:cstheme="minorHAnsi"/>
                <w:b/>
                <w:bCs/>
              </w:rPr>
              <w:t>Ахметжанова</w:t>
            </w:r>
            <w:proofErr w:type="spellEnd"/>
            <w:r w:rsidRPr="002B1A80">
              <w:rPr>
                <w:rFonts w:asciiTheme="minorHAnsi" w:hAnsiTheme="minorHAnsi" w:cstheme="minorHAnsi"/>
                <w:b/>
                <w:bCs/>
              </w:rPr>
              <w:t xml:space="preserve"> Г. В.</w:t>
            </w:r>
            <w:r w:rsidRPr="002B1A80">
              <w:rPr>
                <w:rFonts w:asciiTheme="minorHAnsi" w:hAnsiTheme="minorHAnsi" w:cstheme="minorHAnsi"/>
              </w:rPr>
              <w:br/>
              <w:t>   Математика [Электронный ресурс] : электрон</w:t>
            </w:r>
            <w:proofErr w:type="gramStart"/>
            <w:r w:rsidRPr="002B1A80">
              <w:rPr>
                <w:rFonts w:asciiTheme="minorHAnsi" w:hAnsiTheme="minorHAnsi" w:cstheme="minorHAnsi"/>
              </w:rPr>
              <w:t>.</w:t>
            </w:r>
            <w:proofErr w:type="gramEnd"/>
            <w:r w:rsidRPr="002B1A80">
              <w:rPr>
                <w:rFonts w:asciiTheme="minorHAnsi" w:hAnsiTheme="minorHAnsi" w:cstheme="minorHAnsi"/>
              </w:rPr>
              <w:t xml:space="preserve"> </w:t>
            </w:r>
            <w:proofErr w:type="gramStart"/>
            <w:r w:rsidRPr="002B1A80">
              <w:rPr>
                <w:rFonts w:asciiTheme="minorHAnsi" w:hAnsiTheme="minorHAnsi" w:cstheme="minorHAnsi"/>
              </w:rPr>
              <w:t>у</w:t>
            </w:r>
            <w:proofErr w:type="gramEnd"/>
            <w:r w:rsidRPr="002B1A80">
              <w:rPr>
                <w:rFonts w:asciiTheme="minorHAnsi" w:hAnsiTheme="minorHAnsi" w:cstheme="minorHAnsi"/>
              </w:rPr>
              <w:t xml:space="preserve">чеб. пособие. В 3 ч. Ч. 1 / Г. В. </w:t>
            </w:r>
            <w:proofErr w:type="spellStart"/>
            <w:r w:rsidRPr="002B1A80">
              <w:rPr>
                <w:rFonts w:asciiTheme="minorHAnsi" w:hAnsiTheme="minorHAnsi" w:cstheme="minorHAnsi"/>
              </w:rPr>
              <w:t>Ахметжанова</w:t>
            </w:r>
            <w:proofErr w:type="spellEnd"/>
            <w:r w:rsidRPr="002B1A80">
              <w:rPr>
                <w:rFonts w:asciiTheme="minorHAnsi" w:hAnsiTheme="minorHAnsi" w:cstheme="minorHAnsi"/>
              </w:rPr>
              <w:t xml:space="preserve">, Е. С. Павлова ; ТГУ ; </w:t>
            </w:r>
            <w:proofErr w:type="spellStart"/>
            <w:r w:rsidRPr="002B1A80">
              <w:rPr>
                <w:rFonts w:asciiTheme="minorHAnsi" w:hAnsiTheme="minorHAnsi" w:cstheme="minorHAnsi"/>
              </w:rPr>
              <w:t>Гуманит</w:t>
            </w:r>
            <w:proofErr w:type="spellEnd"/>
            <w:proofErr w:type="gramStart"/>
            <w:r w:rsidRPr="002B1A80">
              <w:rPr>
                <w:rFonts w:asciiTheme="minorHAnsi" w:hAnsiTheme="minorHAnsi" w:cstheme="minorHAnsi"/>
              </w:rPr>
              <w:t>.-</w:t>
            </w:r>
            <w:proofErr w:type="spellStart"/>
            <w:proofErr w:type="gramEnd"/>
            <w:r w:rsidRPr="002B1A80">
              <w:rPr>
                <w:rFonts w:asciiTheme="minorHAnsi" w:hAnsiTheme="minorHAnsi" w:cstheme="minorHAnsi"/>
              </w:rPr>
              <w:t>пед</w:t>
            </w:r>
            <w:proofErr w:type="spellEnd"/>
            <w:r w:rsidRPr="002B1A80">
              <w:rPr>
                <w:rFonts w:asciiTheme="minorHAnsi" w:hAnsiTheme="minorHAnsi" w:cstheme="minorHAnsi"/>
              </w:rPr>
              <w:t>. ин-т ; каф. "Педагогика и методики преподавания". - ТГУ. - Тольятти</w:t>
            </w:r>
            <w:proofErr w:type="gramStart"/>
            <w:r w:rsidRPr="002B1A80">
              <w:rPr>
                <w:rFonts w:asciiTheme="minorHAnsi" w:hAnsiTheme="minorHAnsi" w:cstheme="minorHAnsi"/>
              </w:rPr>
              <w:t xml:space="preserve"> :</w:t>
            </w:r>
            <w:proofErr w:type="gramEnd"/>
            <w:r w:rsidRPr="002B1A80">
              <w:rPr>
                <w:rFonts w:asciiTheme="minorHAnsi" w:hAnsiTheme="minorHAnsi" w:cstheme="minorHAnsi"/>
              </w:rPr>
              <w:t xml:space="preserve"> ТГУ, 2018. - 96 с.</w:t>
            </w:r>
            <w:proofErr w:type="gramStart"/>
            <w:r w:rsidRPr="002B1A80">
              <w:rPr>
                <w:rFonts w:asciiTheme="minorHAnsi" w:hAnsiTheme="minorHAnsi" w:cstheme="minorHAnsi"/>
              </w:rPr>
              <w:t xml:space="preserve"> :</w:t>
            </w:r>
            <w:proofErr w:type="gramEnd"/>
            <w:r w:rsidRPr="002B1A80">
              <w:rPr>
                <w:rFonts w:asciiTheme="minorHAnsi" w:hAnsiTheme="minorHAnsi" w:cstheme="minorHAnsi"/>
              </w:rPr>
              <w:t xml:space="preserve"> ил. - </w:t>
            </w:r>
            <w:proofErr w:type="spellStart"/>
            <w:r w:rsidRPr="002B1A80">
              <w:rPr>
                <w:rFonts w:asciiTheme="minorHAnsi" w:hAnsiTheme="minorHAnsi" w:cstheme="minorHAnsi"/>
              </w:rPr>
              <w:t>Библиогр</w:t>
            </w:r>
            <w:proofErr w:type="spellEnd"/>
            <w:r w:rsidRPr="002B1A80">
              <w:rPr>
                <w:rFonts w:asciiTheme="minorHAnsi" w:hAnsiTheme="minorHAnsi" w:cstheme="minorHAnsi"/>
              </w:rPr>
              <w:t>.: с. 95. - CD. - ISBN 978-5-</w:t>
            </w:r>
            <w:r w:rsidRPr="00095CDB">
              <w:rPr>
                <w:rFonts w:asciiTheme="minorHAnsi" w:hAnsiTheme="minorHAnsi" w:cstheme="minorHAnsi"/>
              </w:rPr>
              <w:t>8259-1196-0.</w:t>
            </w:r>
          </w:p>
          <w:p w:rsidR="0082395A" w:rsidRPr="00095CDB" w:rsidRDefault="0082395A" w:rsidP="0082395A">
            <w:pPr>
              <w:rPr>
                <w:rFonts w:asciiTheme="minorHAnsi" w:hAnsiTheme="minorHAnsi" w:cstheme="minorHAnsi"/>
              </w:rPr>
            </w:pPr>
          </w:p>
          <w:p w:rsidR="0082395A" w:rsidRPr="002B1A80" w:rsidRDefault="0082395A" w:rsidP="0082395A">
            <w:pPr>
              <w:jc w:val="both"/>
              <w:rPr>
                <w:rFonts w:asciiTheme="minorHAnsi" w:hAnsiTheme="minorHAnsi" w:cstheme="minorHAnsi"/>
                <w:i/>
              </w:rPr>
            </w:pPr>
            <w:r w:rsidRPr="00095CDB">
              <w:rPr>
                <w:rFonts w:asciiTheme="minorHAnsi" w:hAnsiTheme="minorHAnsi" w:cstheme="minorHAnsi"/>
                <w:i/>
              </w:rPr>
              <w:t>Учебное пособие содержит весь необходимый материал для изучения модулей "Неопределенный интеграл", "Определенный интеграл", "Дифференцирование функции одной переменной", "Дифференцирование функции нескольких переменных". В каждом модуле представлен теоретический материал, примеры для практических занятий и самостоятельного решения, а также теоретический и практический тест для проверки уровня знаний студентов.</w:t>
            </w:r>
          </w:p>
        </w:tc>
      </w:tr>
      <w:tr w:rsidR="00095CDB" w:rsidRPr="00095CDB" w:rsidTr="00572D5F">
        <w:trPr>
          <w:trHeight w:val="530"/>
        </w:trPr>
        <w:tc>
          <w:tcPr>
            <w:tcW w:w="9606" w:type="dxa"/>
            <w:gridSpan w:val="3"/>
            <w:vAlign w:val="bottom"/>
          </w:tcPr>
          <w:p w:rsidR="0082395A" w:rsidRPr="00095CDB" w:rsidRDefault="0082395A" w:rsidP="00572D5F">
            <w:pPr>
              <w:pStyle w:val="1"/>
              <w:spacing w:before="120"/>
              <w:jc w:val="center"/>
              <w:outlineLvl w:val="0"/>
              <w:rPr>
                <w:color w:val="auto"/>
                <w:lang w:eastAsia="ar-SA"/>
              </w:rPr>
            </w:pPr>
            <w:bookmarkStart w:id="74" w:name="_Toc512417706"/>
            <w:r w:rsidRPr="00095CDB">
              <w:rPr>
                <w:color w:val="auto"/>
                <w:lang w:eastAsia="ar-SA"/>
              </w:rPr>
              <w:t>Организация производственного процесса. Производственное планирование. Управление качеством</w:t>
            </w:r>
            <w:bookmarkEnd w:id="74"/>
          </w:p>
        </w:tc>
      </w:tr>
      <w:tr w:rsidR="00095CDB" w:rsidRPr="00095CDB" w:rsidTr="00572D5F">
        <w:trPr>
          <w:trHeight w:val="444"/>
        </w:trPr>
        <w:tc>
          <w:tcPr>
            <w:tcW w:w="9606" w:type="dxa"/>
            <w:gridSpan w:val="3"/>
            <w:vAlign w:val="bottom"/>
          </w:tcPr>
          <w:p w:rsidR="0082395A" w:rsidRPr="00095CDB" w:rsidRDefault="0082395A" w:rsidP="00572D5F">
            <w:pPr>
              <w:pStyle w:val="2"/>
              <w:spacing w:before="120"/>
              <w:jc w:val="center"/>
              <w:outlineLvl w:val="1"/>
              <w:rPr>
                <w:i/>
                <w:color w:val="auto"/>
                <w:lang w:eastAsia="ar-SA"/>
              </w:rPr>
            </w:pPr>
            <w:bookmarkStart w:id="75" w:name="_Toc512417707"/>
            <w:r w:rsidRPr="00095CDB">
              <w:rPr>
                <w:i/>
                <w:color w:val="auto"/>
                <w:lang w:eastAsia="ar-SA"/>
              </w:rPr>
              <w:t>Производственный контроль. Технический контроль производства. Контроль и надзор за качеством</w:t>
            </w:r>
            <w:bookmarkEnd w:id="75"/>
          </w:p>
        </w:tc>
      </w:tr>
      <w:tr w:rsidR="00095CDB" w:rsidRPr="00095CDB" w:rsidTr="00572D5F">
        <w:trPr>
          <w:trHeight w:val="3014"/>
        </w:trPr>
        <w:tc>
          <w:tcPr>
            <w:tcW w:w="908" w:type="dxa"/>
          </w:tcPr>
          <w:p w:rsidR="0082395A" w:rsidRPr="00095CDB" w:rsidRDefault="0082395A" w:rsidP="00572D5F">
            <w:pPr>
              <w:numPr>
                <w:ilvl w:val="0"/>
                <w:numId w:val="1"/>
              </w:numPr>
              <w:rPr>
                <w:rFonts w:ascii="Arial" w:hAnsi="Arial" w:cs="Arial"/>
                <w:lang w:eastAsia="ar-SA"/>
              </w:rPr>
            </w:pPr>
          </w:p>
        </w:tc>
        <w:tc>
          <w:tcPr>
            <w:tcW w:w="2361" w:type="dxa"/>
          </w:tcPr>
          <w:p w:rsidR="0082395A" w:rsidRPr="002B1A80" w:rsidRDefault="0082395A" w:rsidP="00572D5F">
            <w:pPr>
              <w:rPr>
                <w:rFonts w:asciiTheme="minorHAnsi" w:hAnsiTheme="minorHAnsi" w:cstheme="minorHAnsi"/>
              </w:rPr>
            </w:pPr>
            <w:r w:rsidRPr="002B1A80">
              <w:rPr>
                <w:rFonts w:asciiTheme="minorHAnsi" w:hAnsiTheme="minorHAnsi" w:cstheme="minorHAnsi"/>
                <w:b/>
                <w:bCs/>
              </w:rPr>
              <w:t>658.562(075.8)</w:t>
            </w:r>
            <w:r w:rsidRPr="002B1A80">
              <w:rPr>
                <w:rFonts w:asciiTheme="minorHAnsi" w:hAnsiTheme="minorHAnsi" w:cstheme="minorHAnsi"/>
                <w:b/>
                <w:bCs/>
              </w:rPr>
              <w:br/>
              <w:t>Н 349</w:t>
            </w:r>
            <w:r w:rsidRPr="002B1A80">
              <w:rPr>
                <w:rFonts w:asciiTheme="minorHAnsi" w:hAnsiTheme="minorHAnsi" w:cstheme="minorHAnsi"/>
              </w:rPr>
              <w:t xml:space="preserve">  </w:t>
            </w:r>
          </w:p>
        </w:tc>
        <w:tc>
          <w:tcPr>
            <w:tcW w:w="6337" w:type="dxa"/>
          </w:tcPr>
          <w:p w:rsidR="0082395A" w:rsidRPr="00095CDB" w:rsidRDefault="0082395A" w:rsidP="0082395A">
            <w:pPr>
              <w:rPr>
                <w:rFonts w:asciiTheme="minorHAnsi" w:hAnsiTheme="minorHAnsi" w:cstheme="minorHAnsi"/>
              </w:rPr>
            </w:pPr>
            <w:proofErr w:type="spellStart"/>
            <w:r w:rsidRPr="002B1A80">
              <w:rPr>
                <w:rFonts w:asciiTheme="minorHAnsi" w:hAnsiTheme="minorHAnsi" w:cstheme="minorHAnsi"/>
                <w:b/>
                <w:bCs/>
              </w:rPr>
              <w:t>Нахратова</w:t>
            </w:r>
            <w:proofErr w:type="spellEnd"/>
            <w:r w:rsidRPr="002B1A80">
              <w:rPr>
                <w:rFonts w:asciiTheme="minorHAnsi" w:hAnsiTheme="minorHAnsi" w:cstheme="minorHAnsi"/>
                <w:b/>
                <w:bCs/>
              </w:rPr>
              <w:t xml:space="preserve"> Г. В.</w:t>
            </w:r>
            <w:r w:rsidRPr="002B1A80">
              <w:rPr>
                <w:rFonts w:asciiTheme="minorHAnsi" w:hAnsiTheme="minorHAnsi" w:cstheme="minorHAnsi"/>
              </w:rPr>
              <w:br/>
              <w:t>   Построение контрольных карт [Электронный ресурс]</w:t>
            </w:r>
            <w:proofErr w:type="gramStart"/>
            <w:r w:rsidRPr="002B1A80">
              <w:rPr>
                <w:rFonts w:asciiTheme="minorHAnsi" w:hAnsiTheme="minorHAnsi" w:cstheme="minorHAnsi"/>
              </w:rPr>
              <w:t xml:space="preserve"> :</w:t>
            </w:r>
            <w:proofErr w:type="gramEnd"/>
            <w:r w:rsidRPr="002B1A80">
              <w:rPr>
                <w:rFonts w:asciiTheme="minorHAnsi" w:hAnsiTheme="minorHAnsi" w:cstheme="minorHAnsi"/>
              </w:rPr>
              <w:t xml:space="preserve"> практикум / Г. В. </w:t>
            </w:r>
            <w:proofErr w:type="spellStart"/>
            <w:r w:rsidRPr="002B1A80">
              <w:rPr>
                <w:rFonts w:asciiTheme="minorHAnsi" w:hAnsiTheme="minorHAnsi" w:cstheme="minorHAnsi"/>
              </w:rPr>
              <w:t>Нахратова</w:t>
            </w:r>
            <w:proofErr w:type="spellEnd"/>
            <w:r w:rsidRPr="002B1A80">
              <w:rPr>
                <w:rFonts w:asciiTheme="minorHAnsi" w:hAnsiTheme="minorHAnsi" w:cstheme="minorHAnsi"/>
              </w:rPr>
              <w:t xml:space="preserve"> ; ТГУ ; Ин-т машиностроения ; каф. "Оборудование и технологии </w:t>
            </w:r>
            <w:proofErr w:type="spellStart"/>
            <w:r w:rsidRPr="002B1A80">
              <w:rPr>
                <w:rFonts w:asciiTheme="minorHAnsi" w:hAnsiTheme="minorHAnsi" w:cstheme="minorHAnsi"/>
              </w:rPr>
              <w:t>машиностроит</w:t>
            </w:r>
            <w:proofErr w:type="spellEnd"/>
            <w:r w:rsidRPr="002B1A80">
              <w:rPr>
                <w:rFonts w:asciiTheme="minorHAnsi" w:hAnsiTheme="minorHAnsi" w:cstheme="minorHAnsi"/>
              </w:rPr>
              <w:t>. пр-ва". - ТГУ. - Тольятти</w:t>
            </w:r>
            <w:proofErr w:type="gramStart"/>
            <w:r w:rsidRPr="002B1A80">
              <w:rPr>
                <w:rFonts w:asciiTheme="minorHAnsi" w:hAnsiTheme="minorHAnsi" w:cstheme="minorHAnsi"/>
              </w:rPr>
              <w:t xml:space="preserve"> :</w:t>
            </w:r>
            <w:proofErr w:type="gramEnd"/>
            <w:r w:rsidRPr="002B1A80">
              <w:rPr>
                <w:rFonts w:asciiTheme="minorHAnsi" w:hAnsiTheme="minorHAnsi" w:cstheme="minorHAnsi"/>
              </w:rPr>
              <w:t xml:space="preserve"> ТГУ, 2018. - 26 с.</w:t>
            </w:r>
            <w:proofErr w:type="gramStart"/>
            <w:r w:rsidRPr="002B1A80">
              <w:rPr>
                <w:rFonts w:asciiTheme="minorHAnsi" w:hAnsiTheme="minorHAnsi" w:cstheme="minorHAnsi"/>
              </w:rPr>
              <w:t xml:space="preserve"> :</w:t>
            </w:r>
            <w:proofErr w:type="gramEnd"/>
            <w:r w:rsidRPr="002B1A80">
              <w:rPr>
                <w:rFonts w:asciiTheme="minorHAnsi" w:hAnsiTheme="minorHAnsi" w:cstheme="minorHAnsi"/>
              </w:rPr>
              <w:t xml:space="preserve"> ил. - </w:t>
            </w:r>
            <w:proofErr w:type="spellStart"/>
            <w:r w:rsidRPr="002B1A80">
              <w:rPr>
                <w:rFonts w:asciiTheme="minorHAnsi" w:hAnsiTheme="minorHAnsi" w:cstheme="minorHAnsi"/>
              </w:rPr>
              <w:t>Библиогр</w:t>
            </w:r>
            <w:proofErr w:type="spellEnd"/>
            <w:r w:rsidRPr="002B1A80">
              <w:rPr>
                <w:rFonts w:asciiTheme="minorHAnsi" w:hAnsiTheme="minorHAnsi" w:cstheme="minorHAnsi"/>
              </w:rPr>
              <w:t>.: с. 25-26.</w:t>
            </w:r>
            <w:r w:rsidRPr="00095CDB">
              <w:rPr>
                <w:rFonts w:asciiTheme="minorHAnsi" w:hAnsiTheme="minorHAnsi" w:cstheme="minorHAnsi"/>
              </w:rPr>
              <w:t xml:space="preserve"> - CD. - ISBN 978-5-8259-1217-2.</w:t>
            </w:r>
          </w:p>
          <w:p w:rsidR="0082395A" w:rsidRPr="00095CDB" w:rsidRDefault="0082395A" w:rsidP="0082395A">
            <w:pPr>
              <w:rPr>
                <w:rFonts w:asciiTheme="minorHAnsi" w:hAnsiTheme="minorHAnsi" w:cstheme="minorHAnsi"/>
              </w:rPr>
            </w:pPr>
          </w:p>
          <w:p w:rsidR="0082395A" w:rsidRPr="002B1A80" w:rsidRDefault="0082395A" w:rsidP="0082395A">
            <w:pPr>
              <w:jc w:val="both"/>
              <w:rPr>
                <w:rFonts w:asciiTheme="minorHAnsi" w:hAnsiTheme="minorHAnsi" w:cstheme="minorHAnsi"/>
                <w:i/>
              </w:rPr>
            </w:pPr>
            <w:r w:rsidRPr="00095CDB">
              <w:rPr>
                <w:rFonts w:asciiTheme="minorHAnsi" w:hAnsiTheme="minorHAnsi" w:cstheme="minorHAnsi"/>
                <w:i/>
              </w:rPr>
              <w:t>В практикуме рассмотрены основные виды контрольных карт и их применение при оценке стабильности и управляемости технологического процесса. Описана последовательность проведения процедуры построения контрольных карт. Рассмотрен порядок проведения анализа состояния технологического процесса с помощью контрольных карт.</w:t>
            </w:r>
          </w:p>
        </w:tc>
      </w:tr>
      <w:tr w:rsidR="00095CDB" w:rsidRPr="00095CDB" w:rsidTr="00572D5F">
        <w:trPr>
          <w:trHeight w:val="530"/>
        </w:trPr>
        <w:tc>
          <w:tcPr>
            <w:tcW w:w="9606" w:type="dxa"/>
            <w:gridSpan w:val="3"/>
            <w:vAlign w:val="bottom"/>
          </w:tcPr>
          <w:p w:rsidR="0082395A" w:rsidRPr="00095CDB" w:rsidRDefault="0082395A" w:rsidP="00572D5F">
            <w:pPr>
              <w:pStyle w:val="1"/>
              <w:spacing w:before="120"/>
              <w:jc w:val="center"/>
              <w:outlineLvl w:val="0"/>
              <w:rPr>
                <w:color w:val="auto"/>
                <w:lang w:eastAsia="ar-SA"/>
              </w:rPr>
            </w:pPr>
            <w:bookmarkStart w:id="76" w:name="_Toc512417708"/>
            <w:r w:rsidRPr="00095CDB">
              <w:rPr>
                <w:color w:val="auto"/>
                <w:lang w:eastAsia="ar-SA"/>
              </w:rPr>
              <w:t>Общественные науки в целом</w:t>
            </w:r>
            <w:bookmarkEnd w:id="76"/>
          </w:p>
        </w:tc>
      </w:tr>
      <w:tr w:rsidR="00095CDB" w:rsidRPr="00095CDB" w:rsidTr="00572D5F">
        <w:trPr>
          <w:trHeight w:val="444"/>
        </w:trPr>
        <w:tc>
          <w:tcPr>
            <w:tcW w:w="9606" w:type="dxa"/>
            <w:gridSpan w:val="3"/>
            <w:vAlign w:val="bottom"/>
          </w:tcPr>
          <w:p w:rsidR="0082395A" w:rsidRPr="00095CDB" w:rsidRDefault="0082395A" w:rsidP="00572D5F">
            <w:pPr>
              <w:pStyle w:val="2"/>
              <w:spacing w:before="120"/>
              <w:jc w:val="center"/>
              <w:outlineLvl w:val="1"/>
              <w:rPr>
                <w:i/>
                <w:color w:val="auto"/>
                <w:lang w:eastAsia="ar-SA"/>
              </w:rPr>
            </w:pPr>
            <w:bookmarkStart w:id="77" w:name="_Toc512417709"/>
            <w:r w:rsidRPr="00095CDB">
              <w:rPr>
                <w:i/>
                <w:color w:val="auto"/>
                <w:lang w:eastAsia="ar-SA"/>
              </w:rPr>
              <w:t>Социология как наука</w:t>
            </w:r>
            <w:bookmarkEnd w:id="77"/>
          </w:p>
        </w:tc>
      </w:tr>
      <w:tr w:rsidR="00095CDB" w:rsidRPr="00095CDB" w:rsidTr="00095CDB">
        <w:trPr>
          <w:trHeight w:val="2587"/>
        </w:trPr>
        <w:tc>
          <w:tcPr>
            <w:tcW w:w="908" w:type="dxa"/>
          </w:tcPr>
          <w:p w:rsidR="0082395A" w:rsidRPr="00095CDB" w:rsidRDefault="0082395A" w:rsidP="00572D5F">
            <w:pPr>
              <w:numPr>
                <w:ilvl w:val="0"/>
                <w:numId w:val="1"/>
              </w:numPr>
              <w:rPr>
                <w:rFonts w:ascii="Arial" w:hAnsi="Arial" w:cs="Arial"/>
                <w:lang w:eastAsia="ar-SA"/>
              </w:rPr>
            </w:pPr>
          </w:p>
        </w:tc>
        <w:tc>
          <w:tcPr>
            <w:tcW w:w="2361" w:type="dxa"/>
          </w:tcPr>
          <w:p w:rsidR="0082395A" w:rsidRPr="00095CDB" w:rsidRDefault="0082395A" w:rsidP="00572D5F">
            <w:pPr>
              <w:rPr>
                <w:rFonts w:asciiTheme="minorHAnsi" w:hAnsiTheme="minorHAnsi" w:cstheme="minorHAnsi"/>
              </w:rPr>
            </w:pPr>
            <w:r w:rsidRPr="00095CDB">
              <w:rPr>
                <w:rFonts w:asciiTheme="minorHAnsi" w:hAnsiTheme="minorHAnsi" w:cstheme="minorHAnsi"/>
                <w:b/>
                <w:bCs/>
              </w:rPr>
              <w:t>С50я73</w:t>
            </w:r>
            <w:proofErr w:type="gramStart"/>
            <w:r w:rsidRPr="00095CDB">
              <w:rPr>
                <w:rFonts w:asciiTheme="minorHAnsi" w:hAnsiTheme="minorHAnsi" w:cstheme="minorHAnsi"/>
                <w:b/>
                <w:bCs/>
              </w:rPr>
              <w:br/>
              <w:t>Ж</w:t>
            </w:r>
            <w:proofErr w:type="gramEnd"/>
            <w:r w:rsidRPr="00095CDB">
              <w:rPr>
                <w:rFonts w:asciiTheme="minorHAnsi" w:hAnsiTheme="minorHAnsi" w:cstheme="minorHAnsi"/>
                <w:b/>
                <w:bCs/>
              </w:rPr>
              <w:t xml:space="preserve"> 517</w:t>
            </w:r>
            <w:r w:rsidRPr="00095CDB">
              <w:rPr>
                <w:rFonts w:asciiTheme="minorHAnsi" w:hAnsiTheme="minorHAnsi" w:cstheme="minorHAnsi"/>
              </w:rPr>
              <w:t xml:space="preserve">  </w:t>
            </w:r>
          </w:p>
        </w:tc>
        <w:tc>
          <w:tcPr>
            <w:tcW w:w="6337" w:type="dxa"/>
          </w:tcPr>
          <w:p w:rsidR="0082395A" w:rsidRPr="00095CDB" w:rsidRDefault="0082395A" w:rsidP="00572D5F">
            <w:pPr>
              <w:rPr>
                <w:rFonts w:asciiTheme="minorHAnsi" w:hAnsiTheme="minorHAnsi" w:cstheme="minorHAnsi"/>
              </w:rPr>
            </w:pPr>
            <w:proofErr w:type="spellStart"/>
            <w:r w:rsidRPr="00095CDB">
              <w:rPr>
                <w:rFonts w:asciiTheme="minorHAnsi" w:hAnsiTheme="minorHAnsi" w:cstheme="minorHAnsi"/>
                <w:b/>
                <w:bCs/>
              </w:rPr>
              <w:t>Желнина</w:t>
            </w:r>
            <w:proofErr w:type="spellEnd"/>
            <w:r w:rsidRPr="00095CDB">
              <w:rPr>
                <w:rFonts w:asciiTheme="minorHAnsi" w:hAnsiTheme="minorHAnsi" w:cstheme="minorHAnsi"/>
                <w:b/>
                <w:bCs/>
              </w:rPr>
              <w:t xml:space="preserve"> Е. В.</w:t>
            </w:r>
            <w:r w:rsidRPr="00095CDB">
              <w:rPr>
                <w:rFonts w:asciiTheme="minorHAnsi" w:hAnsiTheme="minorHAnsi" w:cstheme="minorHAnsi"/>
              </w:rPr>
              <w:br/>
              <w:t>   Введение в профессию. Социология [Электронный ресурс] : электрон. учеб</w:t>
            </w:r>
            <w:proofErr w:type="gramStart"/>
            <w:r w:rsidRPr="00095CDB">
              <w:rPr>
                <w:rFonts w:asciiTheme="minorHAnsi" w:hAnsiTheme="minorHAnsi" w:cstheme="minorHAnsi"/>
              </w:rPr>
              <w:t>.-</w:t>
            </w:r>
            <w:proofErr w:type="gramEnd"/>
            <w:r w:rsidRPr="00095CDB">
              <w:rPr>
                <w:rFonts w:asciiTheme="minorHAnsi" w:hAnsiTheme="minorHAnsi" w:cstheme="minorHAnsi"/>
              </w:rPr>
              <w:t xml:space="preserve">метод. пособие / Е. В. </w:t>
            </w:r>
            <w:proofErr w:type="spellStart"/>
            <w:r w:rsidRPr="00095CDB">
              <w:rPr>
                <w:rFonts w:asciiTheme="minorHAnsi" w:hAnsiTheme="minorHAnsi" w:cstheme="minorHAnsi"/>
              </w:rPr>
              <w:t>Желнина</w:t>
            </w:r>
            <w:proofErr w:type="spellEnd"/>
            <w:r w:rsidRPr="00095CDB">
              <w:rPr>
                <w:rFonts w:asciiTheme="minorHAnsi" w:hAnsiTheme="minorHAnsi" w:cstheme="minorHAnsi"/>
              </w:rPr>
              <w:t xml:space="preserve">, Т. Н. Иванова ; ТГУ ; </w:t>
            </w:r>
            <w:proofErr w:type="spellStart"/>
            <w:r w:rsidRPr="00095CDB">
              <w:rPr>
                <w:rFonts w:asciiTheme="minorHAnsi" w:hAnsiTheme="minorHAnsi" w:cstheme="minorHAnsi"/>
              </w:rPr>
              <w:t>Гуманит</w:t>
            </w:r>
            <w:proofErr w:type="spellEnd"/>
            <w:r w:rsidRPr="00095CDB">
              <w:rPr>
                <w:rFonts w:asciiTheme="minorHAnsi" w:hAnsiTheme="minorHAnsi" w:cstheme="minorHAnsi"/>
              </w:rPr>
              <w:t>.-</w:t>
            </w:r>
            <w:proofErr w:type="spellStart"/>
            <w:r w:rsidRPr="00095CDB">
              <w:rPr>
                <w:rFonts w:asciiTheme="minorHAnsi" w:hAnsiTheme="minorHAnsi" w:cstheme="minorHAnsi"/>
              </w:rPr>
              <w:t>пед</w:t>
            </w:r>
            <w:proofErr w:type="spellEnd"/>
            <w:r w:rsidRPr="00095CDB">
              <w:rPr>
                <w:rFonts w:asciiTheme="minorHAnsi" w:hAnsiTheme="minorHAnsi" w:cstheme="minorHAnsi"/>
              </w:rPr>
              <w:t>. ин-т ; каф. "Социология". - ТГУ. - Тольятти</w:t>
            </w:r>
            <w:proofErr w:type="gramStart"/>
            <w:r w:rsidRPr="00095CDB">
              <w:rPr>
                <w:rFonts w:asciiTheme="minorHAnsi" w:hAnsiTheme="minorHAnsi" w:cstheme="minorHAnsi"/>
              </w:rPr>
              <w:t xml:space="preserve"> :</w:t>
            </w:r>
            <w:proofErr w:type="gramEnd"/>
            <w:r w:rsidRPr="00095CDB">
              <w:rPr>
                <w:rFonts w:asciiTheme="minorHAnsi" w:hAnsiTheme="minorHAnsi" w:cstheme="minorHAnsi"/>
              </w:rPr>
              <w:t xml:space="preserve"> ТГУ, 2018. - 159 с. - </w:t>
            </w:r>
            <w:proofErr w:type="spellStart"/>
            <w:r w:rsidRPr="00095CDB">
              <w:rPr>
                <w:rFonts w:asciiTheme="minorHAnsi" w:hAnsiTheme="minorHAnsi" w:cstheme="minorHAnsi"/>
              </w:rPr>
              <w:t>Библиогр</w:t>
            </w:r>
            <w:proofErr w:type="spellEnd"/>
            <w:r w:rsidRPr="00095CDB">
              <w:rPr>
                <w:rFonts w:asciiTheme="minorHAnsi" w:hAnsiTheme="minorHAnsi" w:cstheme="minorHAnsi"/>
              </w:rPr>
              <w:t>.: с. 144-149. - CD. - ISBN 978-5-8259-1227-1.</w:t>
            </w:r>
          </w:p>
          <w:p w:rsidR="0082395A" w:rsidRPr="00095CDB" w:rsidRDefault="0082395A" w:rsidP="00572D5F">
            <w:pPr>
              <w:rPr>
                <w:rFonts w:asciiTheme="minorHAnsi" w:hAnsiTheme="minorHAnsi" w:cstheme="minorHAnsi"/>
              </w:rPr>
            </w:pPr>
          </w:p>
          <w:p w:rsidR="0082395A" w:rsidRPr="00095CDB" w:rsidRDefault="0082395A" w:rsidP="00572D5F">
            <w:pPr>
              <w:jc w:val="both"/>
              <w:rPr>
                <w:rFonts w:asciiTheme="minorHAnsi" w:hAnsiTheme="minorHAnsi" w:cstheme="minorHAnsi"/>
              </w:rPr>
            </w:pPr>
            <w:r w:rsidRPr="00095CDB">
              <w:rPr>
                <w:rFonts w:asciiTheme="minorHAnsi" w:hAnsiTheme="minorHAnsi" w:cstheme="minorHAnsi"/>
              </w:rPr>
              <w:t xml:space="preserve">. </w:t>
            </w:r>
            <w:r w:rsidRPr="00095CDB">
              <w:rPr>
                <w:rFonts w:asciiTheme="minorHAnsi" w:hAnsiTheme="minorHAnsi" w:cstheme="minorHAnsi"/>
                <w:i/>
              </w:rPr>
              <w:t>В учебно-методическом пособии раскрываются цели и задачи учебной дисциплины, тематика, содержание и виды учебных занятий, предлагаются контрольные вопросы и задания для самостоятельной работы, тестовые и другие материалы.</w:t>
            </w:r>
          </w:p>
        </w:tc>
      </w:tr>
      <w:tr w:rsidR="00095CDB" w:rsidRPr="00095CDB" w:rsidTr="00DE4D12">
        <w:trPr>
          <w:trHeight w:val="530"/>
        </w:trPr>
        <w:tc>
          <w:tcPr>
            <w:tcW w:w="9606" w:type="dxa"/>
            <w:gridSpan w:val="3"/>
            <w:vAlign w:val="bottom"/>
          </w:tcPr>
          <w:p w:rsidR="0082395A" w:rsidRPr="00095CDB" w:rsidRDefault="0082395A" w:rsidP="00DE4D12">
            <w:pPr>
              <w:pStyle w:val="1"/>
              <w:spacing w:before="120"/>
              <w:jc w:val="center"/>
              <w:outlineLvl w:val="0"/>
              <w:rPr>
                <w:color w:val="auto"/>
                <w:lang w:eastAsia="ar-SA"/>
              </w:rPr>
            </w:pPr>
            <w:bookmarkStart w:id="78" w:name="_Toc512417710"/>
            <w:r w:rsidRPr="00095CDB">
              <w:rPr>
                <w:color w:val="auto"/>
                <w:lang w:eastAsia="ar-SA"/>
              </w:rPr>
              <w:lastRenderedPageBreak/>
              <w:t>Отраслевые, специальные социологии. Социальные институты</w:t>
            </w:r>
            <w:bookmarkEnd w:id="78"/>
          </w:p>
        </w:tc>
      </w:tr>
      <w:tr w:rsidR="00095CDB" w:rsidRPr="00095CDB" w:rsidTr="00DE4D12">
        <w:trPr>
          <w:trHeight w:val="444"/>
        </w:trPr>
        <w:tc>
          <w:tcPr>
            <w:tcW w:w="9606" w:type="dxa"/>
            <w:gridSpan w:val="3"/>
            <w:vAlign w:val="bottom"/>
          </w:tcPr>
          <w:p w:rsidR="0082395A" w:rsidRPr="00095CDB" w:rsidRDefault="0082395A" w:rsidP="00DE4D12">
            <w:pPr>
              <w:pStyle w:val="2"/>
              <w:spacing w:before="120"/>
              <w:jc w:val="center"/>
              <w:outlineLvl w:val="1"/>
              <w:rPr>
                <w:i/>
                <w:color w:val="auto"/>
                <w:lang w:eastAsia="ar-SA"/>
              </w:rPr>
            </w:pPr>
            <w:bookmarkStart w:id="79" w:name="_Toc512417711"/>
            <w:r w:rsidRPr="00095CDB">
              <w:rPr>
                <w:i/>
                <w:color w:val="auto"/>
                <w:lang w:eastAsia="ar-SA"/>
              </w:rPr>
              <w:t>Экономическая социология</w:t>
            </w:r>
            <w:bookmarkEnd w:id="79"/>
          </w:p>
        </w:tc>
      </w:tr>
      <w:tr w:rsidR="00095CDB" w:rsidRPr="00095CDB" w:rsidTr="00DE4D12">
        <w:trPr>
          <w:trHeight w:val="3014"/>
        </w:trPr>
        <w:tc>
          <w:tcPr>
            <w:tcW w:w="908" w:type="dxa"/>
          </w:tcPr>
          <w:p w:rsidR="0082395A" w:rsidRPr="00095CDB" w:rsidRDefault="0082395A" w:rsidP="00DE4D12">
            <w:pPr>
              <w:numPr>
                <w:ilvl w:val="0"/>
                <w:numId w:val="1"/>
              </w:numPr>
              <w:rPr>
                <w:rFonts w:ascii="Arial" w:hAnsi="Arial" w:cs="Arial"/>
                <w:lang w:eastAsia="ar-SA"/>
              </w:rPr>
            </w:pPr>
          </w:p>
        </w:tc>
        <w:tc>
          <w:tcPr>
            <w:tcW w:w="2361" w:type="dxa"/>
          </w:tcPr>
          <w:p w:rsidR="0082395A" w:rsidRPr="00095CDB" w:rsidRDefault="0082395A" w:rsidP="00DE4D12">
            <w:pPr>
              <w:rPr>
                <w:rFonts w:asciiTheme="minorHAnsi" w:hAnsiTheme="minorHAnsi" w:cstheme="minorHAnsi"/>
              </w:rPr>
            </w:pPr>
            <w:r w:rsidRPr="00095CDB">
              <w:rPr>
                <w:rFonts w:asciiTheme="minorHAnsi" w:hAnsiTheme="minorHAnsi" w:cstheme="minorHAnsi"/>
                <w:b/>
                <w:bCs/>
              </w:rPr>
              <w:t>С561.2я73</w:t>
            </w:r>
            <w:proofErr w:type="gramStart"/>
            <w:r w:rsidRPr="00095CDB">
              <w:rPr>
                <w:rFonts w:asciiTheme="minorHAnsi" w:hAnsiTheme="minorHAnsi" w:cstheme="minorHAnsi"/>
                <w:b/>
                <w:bCs/>
              </w:rPr>
              <w:br/>
              <w:t>И</w:t>
            </w:r>
            <w:proofErr w:type="gramEnd"/>
            <w:r w:rsidRPr="00095CDB">
              <w:rPr>
                <w:rFonts w:asciiTheme="minorHAnsi" w:hAnsiTheme="minorHAnsi" w:cstheme="minorHAnsi"/>
                <w:b/>
                <w:bCs/>
              </w:rPr>
              <w:t xml:space="preserve"> 209</w:t>
            </w:r>
            <w:r w:rsidRPr="00095CDB">
              <w:rPr>
                <w:rFonts w:asciiTheme="minorHAnsi" w:hAnsiTheme="minorHAnsi" w:cstheme="minorHAnsi"/>
              </w:rPr>
              <w:t xml:space="preserve">  </w:t>
            </w:r>
          </w:p>
        </w:tc>
        <w:tc>
          <w:tcPr>
            <w:tcW w:w="6337" w:type="dxa"/>
          </w:tcPr>
          <w:p w:rsidR="0082395A" w:rsidRPr="00095CDB" w:rsidRDefault="0082395A" w:rsidP="00DE4D12">
            <w:pPr>
              <w:rPr>
                <w:rFonts w:asciiTheme="minorHAnsi" w:hAnsiTheme="minorHAnsi" w:cstheme="minorHAnsi"/>
              </w:rPr>
            </w:pPr>
            <w:r w:rsidRPr="00095CDB">
              <w:rPr>
                <w:rFonts w:asciiTheme="minorHAnsi" w:hAnsiTheme="minorHAnsi" w:cstheme="minorHAnsi"/>
                <w:b/>
                <w:bCs/>
              </w:rPr>
              <w:t>Иванова Т. Н.</w:t>
            </w:r>
            <w:r w:rsidRPr="00095CDB">
              <w:rPr>
                <w:rFonts w:asciiTheme="minorHAnsi" w:hAnsiTheme="minorHAnsi" w:cstheme="minorHAnsi"/>
              </w:rPr>
              <w:br/>
              <w:t>   Экономическая социология и социология труда [Электронный ресурс] : электрон. учеб</w:t>
            </w:r>
            <w:proofErr w:type="gramStart"/>
            <w:r w:rsidRPr="00095CDB">
              <w:rPr>
                <w:rFonts w:asciiTheme="minorHAnsi" w:hAnsiTheme="minorHAnsi" w:cstheme="minorHAnsi"/>
              </w:rPr>
              <w:t>.-</w:t>
            </w:r>
            <w:proofErr w:type="gramEnd"/>
            <w:r w:rsidRPr="00095CDB">
              <w:rPr>
                <w:rFonts w:asciiTheme="minorHAnsi" w:hAnsiTheme="minorHAnsi" w:cstheme="minorHAnsi"/>
              </w:rPr>
              <w:t xml:space="preserve">метод. пособие / Т. Н. Иванова, А. В. Ростова ; ТГУ ; </w:t>
            </w:r>
            <w:proofErr w:type="spellStart"/>
            <w:r w:rsidRPr="00095CDB">
              <w:rPr>
                <w:rFonts w:asciiTheme="minorHAnsi" w:hAnsiTheme="minorHAnsi" w:cstheme="minorHAnsi"/>
              </w:rPr>
              <w:t>Гуманит</w:t>
            </w:r>
            <w:proofErr w:type="spellEnd"/>
            <w:r w:rsidRPr="00095CDB">
              <w:rPr>
                <w:rFonts w:asciiTheme="minorHAnsi" w:hAnsiTheme="minorHAnsi" w:cstheme="minorHAnsi"/>
              </w:rPr>
              <w:t>.-</w:t>
            </w:r>
            <w:proofErr w:type="spellStart"/>
            <w:r w:rsidRPr="00095CDB">
              <w:rPr>
                <w:rFonts w:asciiTheme="minorHAnsi" w:hAnsiTheme="minorHAnsi" w:cstheme="minorHAnsi"/>
              </w:rPr>
              <w:t>пед</w:t>
            </w:r>
            <w:proofErr w:type="spellEnd"/>
            <w:r w:rsidRPr="00095CDB">
              <w:rPr>
                <w:rFonts w:asciiTheme="minorHAnsi" w:hAnsiTheme="minorHAnsi" w:cstheme="minorHAnsi"/>
              </w:rPr>
              <w:t>. ин-т ; каф. "Социология". - ТГУ. - Тольятти</w:t>
            </w:r>
            <w:proofErr w:type="gramStart"/>
            <w:r w:rsidRPr="00095CDB">
              <w:rPr>
                <w:rFonts w:asciiTheme="minorHAnsi" w:hAnsiTheme="minorHAnsi" w:cstheme="minorHAnsi"/>
              </w:rPr>
              <w:t xml:space="preserve"> :</w:t>
            </w:r>
            <w:proofErr w:type="gramEnd"/>
            <w:r w:rsidRPr="00095CDB">
              <w:rPr>
                <w:rFonts w:asciiTheme="minorHAnsi" w:hAnsiTheme="minorHAnsi" w:cstheme="minorHAnsi"/>
              </w:rPr>
              <w:t xml:space="preserve"> ТГУ, 2018. - 71 с. - </w:t>
            </w:r>
            <w:proofErr w:type="spellStart"/>
            <w:r w:rsidRPr="00095CDB">
              <w:rPr>
                <w:rFonts w:asciiTheme="minorHAnsi" w:hAnsiTheme="minorHAnsi" w:cstheme="minorHAnsi"/>
              </w:rPr>
              <w:t>Библиогр</w:t>
            </w:r>
            <w:proofErr w:type="spellEnd"/>
            <w:r w:rsidRPr="00095CDB">
              <w:rPr>
                <w:rFonts w:asciiTheme="minorHAnsi" w:hAnsiTheme="minorHAnsi" w:cstheme="minorHAnsi"/>
              </w:rPr>
              <w:t>.: с. 70-71. - CD. - ISBN 978-5-8259-1208-0.</w:t>
            </w:r>
          </w:p>
          <w:p w:rsidR="0082395A" w:rsidRPr="00095CDB" w:rsidRDefault="0082395A" w:rsidP="00DE4D12">
            <w:pPr>
              <w:rPr>
                <w:rFonts w:asciiTheme="minorHAnsi" w:hAnsiTheme="minorHAnsi" w:cstheme="minorHAnsi"/>
              </w:rPr>
            </w:pPr>
          </w:p>
          <w:p w:rsidR="0082395A" w:rsidRPr="00095CDB" w:rsidRDefault="0082395A" w:rsidP="00DE4D12">
            <w:pPr>
              <w:jc w:val="both"/>
              <w:rPr>
                <w:rFonts w:asciiTheme="minorHAnsi" w:hAnsiTheme="minorHAnsi" w:cstheme="minorHAnsi"/>
                <w:i/>
              </w:rPr>
            </w:pPr>
            <w:r w:rsidRPr="00095CDB">
              <w:rPr>
                <w:rFonts w:asciiTheme="minorHAnsi" w:hAnsiTheme="minorHAnsi" w:cstheme="minorHAnsi"/>
                <w:i/>
              </w:rPr>
              <w:t>Учебно-методическое пособие содержит основные положения курса: систему понятий и категорий, историю экономической социологии, теоретические и методологические основания практической составляющей экономической социологии, характеристику экономического поведения и социальных отношений людей и их состояния в российском обществе и за рубежом, а также инструментарий, способствующий усвоению теоретического материала.</w:t>
            </w:r>
          </w:p>
        </w:tc>
      </w:tr>
      <w:tr w:rsidR="00095CDB" w:rsidRPr="00095CDB" w:rsidTr="00572D5F">
        <w:trPr>
          <w:trHeight w:val="530"/>
        </w:trPr>
        <w:tc>
          <w:tcPr>
            <w:tcW w:w="9606" w:type="dxa"/>
            <w:gridSpan w:val="3"/>
            <w:vAlign w:val="bottom"/>
          </w:tcPr>
          <w:p w:rsidR="00242C08" w:rsidRPr="00095CDB" w:rsidRDefault="00242C08" w:rsidP="00572D5F">
            <w:pPr>
              <w:pStyle w:val="1"/>
              <w:spacing w:before="120"/>
              <w:jc w:val="center"/>
              <w:outlineLvl w:val="0"/>
              <w:rPr>
                <w:color w:val="auto"/>
                <w:lang w:eastAsia="ar-SA"/>
              </w:rPr>
            </w:pPr>
            <w:bookmarkStart w:id="80" w:name="_Toc512417712"/>
            <w:r w:rsidRPr="00095CDB">
              <w:rPr>
                <w:color w:val="auto"/>
                <w:lang w:eastAsia="ar-SA"/>
              </w:rPr>
              <w:t>Всемирная история</w:t>
            </w:r>
            <w:bookmarkEnd w:id="80"/>
          </w:p>
        </w:tc>
      </w:tr>
      <w:tr w:rsidR="00095CDB" w:rsidRPr="00095CDB" w:rsidTr="00572D5F">
        <w:trPr>
          <w:trHeight w:val="444"/>
        </w:trPr>
        <w:tc>
          <w:tcPr>
            <w:tcW w:w="9606" w:type="dxa"/>
            <w:gridSpan w:val="3"/>
            <w:vAlign w:val="bottom"/>
          </w:tcPr>
          <w:p w:rsidR="00242C08" w:rsidRPr="00095CDB" w:rsidRDefault="00242C08" w:rsidP="00572D5F">
            <w:pPr>
              <w:pStyle w:val="2"/>
              <w:spacing w:before="120"/>
              <w:jc w:val="center"/>
              <w:outlineLvl w:val="1"/>
              <w:rPr>
                <w:i/>
                <w:color w:val="auto"/>
                <w:lang w:eastAsia="ar-SA"/>
              </w:rPr>
            </w:pPr>
            <w:bookmarkStart w:id="81" w:name="_Toc512417713"/>
            <w:r w:rsidRPr="00095CDB">
              <w:rPr>
                <w:i/>
                <w:color w:val="auto"/>
                <w:lang w:eastAsia="ar-SA"/>
              </w:rPr>
              <w:t>Античный мир</w:t>
            </w:r>
            <w:bookmarkEnd w:id="81"/>
          </w:p>
        </w:tc>
      </w:tr>
      <w:tr w:rsidR="00095CDB" w:rsidRPr="00095CDB" w:rsidTr="00242C08">
        <w:trPr>
          <w:trHeight w:val="2557"/>
        </w:trPr>
        <w:tc>
          <w:tcPr>
            <w:tcW w:w="908" w:type="dxa"/>
          </w:tcPr>
          <w:p w:rsidR="00242C08" w:rsidRPr="00095CDB" w:rsidRDefault="00242C08" w:rsidP="00572D5F">
            <w:pPr>
              <w:numPr>
                <w:ilvl w:val="0"/>
                <w:numId w:val="1"/>
              </w:numPr>
              <w:rPr>
                <w:rFonts w:ascii="Arial" w:hAnsi="Arial" w:cs="Arial"/>
                <w:lang w:eastAsia="ar-SA"/>
              </w:rPr>
            </w:pPr>
          </w:p>
        </w:tc>
        <w:tc>
          <w:tcPr>
            <w:tcW w:w="2361" w:type="dxa"/>
          </w:tcPr>
          <w:p w:rsidR="00242C08" w:rsidRPr="002B1A80" w:rsidRDefault="00242C08" w:rsidP="00572D5F">
            <w:pPr>
              <w:rPr>
                <w:rFonts w:asciiTheme="minorHAnsi" w:hAnsiTheme="minorHAnsi" w:cstheme="minorHAnsi"/>
              </w:rPr>
            </w:pPr>
            <w:r w:rsidRPr="002B1A80">
              <w:rPr>
                <w:rFonts w:asciiTheme="minorHAnsi" w:hAnsiTheme="minorHAnsi" w:cstheme="minorHAnsi"/>
                <w:b/>
                <w:bCs/>
              </w:rPr>
              <w:t>Т3(0)32я73</w:t>
            </w:r>
            <w:proofErr w:type="gramStart"/>
            <w:r w:rsidRPr="002B1A80">
              <w:rPr>
                <w:rFonts w:asciiTheme="minorHAnsi" w:hAnsiTheme="minorHAnsi" w:cstheme="minorHAnsi"/>
                <w:b/>
                <w:bCs/>
              </w:rPr>
              <w:br/>
              <w:t>И</w:t>
            </w:r>
            <w:proofErr w:type="gramEnd"/>
            <w:r w:rsidRPr="002B1A80">
              <w:rPr>
                <w:rFonts w:asciiTheme="minorHAnsi" w:hAnsiTheme="minorHAnsi" w:cstheme="minorHAnsi"/>
                <w:b/>
                <w:bCs/>
              </w:rPr>
              <w:t xml:space="preserve"> 907</w:t>
            </w:r>
            <w:r w:rsidRPr="002B1A80">
              <w:rPr>
                <w:rFonts w:asciiTheme="minorHAnsi" w:hAnsiTheme="minorHAnsi" w:cstheme="minorHAnsi"/>
              </w:rPr>
              <w:t xml:space="preserve">  </w:t>
            </w:r>
          </w:p>
        </w:tc>
        <w:tc>
          <w:tcPr>
            <w:tcW w:w="6337" w:type="dxa"/>
          </w:tcPr>
          <w:p w:rsidR="00242C08" w:rsidRPr="00095CDB" w:rsidRDefault="00242C08" w:rsidP="00242C08">
            <w:pPr>
              <w:rPr>
                <w:rFonts w:asciiTheme="minorHAnsi" w:hAnsiTheme="minorHAnsi" w:cstheme="minorHAnsi"/>
              </w:rPr>
            </w:pPr>
            <w:r w:rsidRPr="002B1A80">
              <w:rPr>
                <w:rFonts w:asciiTheme="minorHAnsi" w:hAnsiTheme="minorHAnsi" w:cstheme="minorHAnsi"/>
              </w:rPr>
              <w:t>   </w:t>
            </w:r>
            <w:r w:rsidRPr="002B1A80">
              <w:rPr>
                <w:rFonts w:asciiTheme="minorHAnsi" w:hAnsiTheme="minorHAnsi" w:cstheme="minorHAnsi"/>
                <w:b/>
                <w:bCs/>
              </w:rPr>
              <w:t xml:space="preserve">История </w:t>
            </w:r>
            <w:proofErr w:type="gramStart"/>
            <w:r w:rsidRPr="002B1A80">
              <w:rPr>
                <w:rFonts w:asciiTheme="minorHAnsi" w:hAnsiTheme="minorHAnsi" w:cstheme="minorHAnsi"/>
                <w:b/>
                <w:bCs/>
              </w:rPr>
              <w:t>Древнего</w:t>
            </w:r>
            <w:proofErr w:type="gramEnd"/>
            <w:r w:rsidRPr="002B1A80">
              <w:rPr>
                <w:rFonts w:asciiTheme="minorHAnsi" w:hAnsiTheme="minorHAnsi" w:cstheme="minorHAnsi"/>
                <w:b/>
                <w:bCs/>
              </w:rPr>
              <w:t xml:space="preserve"> мира-2. История Древней Греции и Рима</w:t>
            </w:r>
            <w:r w:rsidRPr="002B1A80">
              <w:rPr>
                <w:rFonts w:asciiTheme="minorHAnsi" w:hAnsiTheme="minorHAnsi" w:cstheme="minorHAnsi"/>
              </w:rPr>
              <w:t xml:space="preserve"> [Электронный ресурс] : электрон. учеб</w:t>
            </w:r>
            <w:proofErr w:type="gramStart"/>
            <w:r w:rsidRPr="002B1A80">
              <w:rPr>
                <w:rFonts w:asciiTheme="minorHAnsi" w:hAnsiTheme="minorHAnsi" w:cstheme="minorHAnsi"/>
              </w:rPr>
              <w:t>.-</w:t>
            </w:r>
            <w:proofErr w:type="gramEnd"/>
            <w:r w:rsidRPr="002B1A80">
              <w:rPr>
                <w:rFonts w:asciiTheme="minorHAnsi" w:hAnsiTheme="minorHAnsi" w:cstheme="minorHAnsi"/>
              </w:rPr>
              <w:t xml:space="preserve">метод. пособие / ТГУ ; </w:t>
            </w:r>
            <w:proofErr w:type="spellStart"/>
            <w:r w:rsidRPr="002B1A80">
              <w:rPr>
                <w:rFonts w:asciiTheme="minorHAnsi" w:hAnsiTheme="minorHAnsi" w:cstheme="minorHAnsi"/>
              </w:rPr>
              <w:t>Гуманит</w:t>
            </w:r>
            <w:proofErr w:type="spellEnd"/>
            <w:r w:rsidRPr="002B1A80">
              <w:rPr>
                <w:rFonts w:asciiTheme="minorHAnsi" w:hAnsiTheme="minorHAnsi" w:cstheme="minorHAnsi"/>
              </w:rPr>
              <w:t>.-</w:t>
            </w:r>
            <w:proofErr w:type="spellStart"/>
            <w:r w:rsidRPr="002B1A80">
              <w:rPr>
                <w:rFonts w:asciiTheme="minorHAnsi" w:hAnsiTheme="minorHAnsi" w:cstheme="minorHAnsi"/>
              </w:rPr>
              <w:t>пед</w:t>
            </w:r>
            <w:proofErr w:type="spellEnd"/>
            <w:r w:rsidRPr="002B1A80">
              <w:rPr>
                <w:rFonts w:asciiTheme="minorHAnsi" w:hAnsiTheme="minorHAnsi" w:cstheme="minorHAnsi"/>
              </w:rPr>
              <w:t>. ин-т ; каф. "История и философия"</w:t>
            </w:r>
            <w:proofErr w:type="gramStart"/>
            <w:r w:rsidRPr="002B1A80">
              <w:rPr>
                <w:rFonts w:asciiTheme="minorHAnsi" w:hAnsiTheme="minorHAnsi" w:cstheme="minorHAnsi"/>
              </w:rPr>
              <w:t xml:space="preserve"> ;</w:t>
            </w:r>
            <w:proofErr w:type="gramEnd"/>
            <w:r w:rsidRPr="002B1A80">
              <w:rPr>
                <w:rFonts w:asciiTheme="minorHAnsi" w:hAnsiTheme="minorHAnsi" w:cstheme="minorHAnsi"/>
              </w:rPr>
              <w:t xml:space="preserve"> сост. Т. Н. Козловская. - ТГУ. - Тольятти</w:t>
            </w:r>
            <w:proofErr w:type="gramStart"/>
            <w:r w:rsidRPr="002B1A80">
              <w:rPr>
                <w:rFonts w:asciiTheme="minorHAnsi" w:hAnsiTheme="minorHAnsi" w:cstheme="minorHAnsi"/>
              </w:rPr>
              <w:t xml:space="preserve"> :</w:t>
            </w:r>
            <w:proofErr w:type="gramEnd"/>
            <w:r w:rsidRPr="002B1A80">
              <w:rPr>
                <w:rFonts w:asciiTheme="minorHAnsi" w:hAnsiTheme="minorHAnsi" w:cstheme="minorHAnsi"/>
              </w:rPr>
              <w:t xml:space="preserve"> ТГУ, 2018. - 173 с.</w:t>
            </w:r>
            <w:proofErr w:type="gramStart"/>
            <w:r w:rsidRPr="002B1A80">
              <w:rPr>
                <w:rFonts w:asciiTheme="minorHAnsi" w:hAnsiTheme="minorHAnsi" w:cstheme="minorHAnsi"/>
              </w:rPr>
              <w:t xml:space="preserve"> :</w:t>
            </w:r>
            <w:proofErr w:type="gramEnd"/>
            <w:r w:rsidRPr="002B1A80">
              <w:rPr>
                <w:rFonts w:asciiTheme="minorHAnsi" w:hAnsiTheme="minorHAnsi" w:cstheme="minorHAnsi"/>
              </w:rPr>
              <w:t xml:space="preserve"> ил. - </w:t>
            </w:r>
            <w:proofErr w:type="spellStart"/>
            <w:r w:rsidRPr="002B1A80">
              <w:rPr>
                <w:rFonts w:asciiTheme="minorHAnsi" w:hAnsiTheme="minorHAnsi" w:cstheme="minorHAnsi"/>
              </w:rPr>
              <w:t>Библиогр</w:t>
            </w:r>
            <w:proofErr w:type="spellEnd"/>
            <w:r w:rsidRPr="002B1A80">
              <w:rPr>
                <w:rFonts w:asciiTheme="minorHAnsi" w:hAnsiTheme="minorHAnsi" w:cstheme="minorHAnsi"/>
              </w:rPr>
              <w:t>.: с. 101-110.</w:t>
            </w:r>
            <w:r w:rsidRPr="00095CDB">
              <w:rPr>
                <w:rFonts w:asciiTheme="minorHAnsi" w:hAnsiTheme="minorHAnsi" w:cstheme="minorHAnsi"/>
              </w:rPr>
              <w:t xml:space="preserve"> - CD. - ISBN 978-5-8259-1228-8.</w:t>
            </w:r>
          </w:p>
          <w:p w:rsidR="00242C08" w:rsidRPr="00095CDB" w:rsidRDefault="00242C08" w:rsidP="00242C08">
            <w:pPr>
              <w:rPr>
                <w:rFonts w:asciiTheme="minorHAnsi" w:hAnsiTheme="minorHAnsi" w:cstheme="minorHAnsi"/>
              </w:rPr>
            </w:pPr>
          </w:p>
          <w:p w:rsidR="00242C08" w:rsidRPr="002B1A80" w:rsidRDefault="00242C08" w:rsidP="00242C08">
            <w:pPr>
              <w:jc w:val="both"/>
              <w:rPr>
                <w:rFonts w:asciiTheme="minorHAnsi" w:hAnsiTheme="minorHAnsi" w:cstheme="minorHAnsi"/>
                <w:i/>
              </w:rPr>
            </w:pPr>
            <w:r w:rsidRPr="00095CDB">
              <w:rPr>
                <w:rFonts w:asciiTheme="minorHAnsi" w:hAnsiTheme="minorHAnsi" w:cstheme="minorHAnsi"/>
                <w:i/>
              </w:rPr>
              <w:t>Учебно-методическое пособие по учебному курсу "История Древнего мира-2" направлено на помощь студентам направления подготовки 46.03.01 "История" в организации их самостоятельной работы по подготовке к практическим занятиям и итоговому тестированию.</w:t>
            </w:r>
          </w:p>
        </w:tc>
      </w:tr>
      <w:tr w:rsidR="00095CDB" w:rsidRPr="00095CDB" w:rsidTr="00DE4D12">
        <w:trPr>
          <w:trHeight w:val="530"/>
        </w:trPr>
        <w:tc>
          <w:tcPr>
            <w:tcW w:w="9606" w:type="dxa"/>
            <w:gridSpan w:val="3"/>
            <w:vAlign w:val="bottom"/>
          </w:tcPr>
          <w:p w:rsidR="00242C08" w:rsidRPr="00095CDB" w:rsidRDefault="00242C08" w:rsidP="00DE4D12">
            <w:pPr>
              <w:pStyle w:val="1"/>
              <w:spacing w:before="120"/>
              <w:jc w:val="center"/>
              <w:outlineLvl w:val="0"/>
              <w:rPr>
                <w:color w:val="auto"/>
                <w:lang w:eastAsia="ar-SA"/>
              </w:rPr>
            </w:pPr>
            <w:bookmarkStart w:id="82" w:name="_Toc512417714"/>
            <w:r w:rsidRPr="00095CDB">
              <w:rPr>
                <w:color w:val="auto"/>
                <w:lang w:eastAsia="ar-SA"/>
              </w:rPr>
              <w:t>Правовая охрана интеллектуальной собственности</w:t>
            </w:r>
            <w:bookmarkEnd w:id="82"/>
          </w:p>
        </w:tc>
      </w:tr>
      <w:tr w:rsidR="00095CDB" w:rsidRPr="00095CDB" w:rsidTr="00DE4D12">
        <w:trPr>
          <w:trHeight w:val="444"/>
        </w:trPr>
        <w:tc>
          <w:tcPr>
            <w:tcW w:w="9606" w:type="dxa"/>
            <w:gridSpan w:val="3"/>
            <w:vAlign w:val="bottom"/>
          </w:tcPr>
          <w:p w:rsidR="00242C08" w:rsidRPr="00095CDB" w:rsidRDefault="00242C08" w:rsidP="00DE4D12">
            <w:pPr>
              <w:pStyle w:val="2"/>
              <w:spacing w:before="120"/>
              <w:jc w:val="center"/>
              <w:outlineLvl w:val="1"/>
              <w:rPr>
                <w:i/>
                <w:color w:val="auto"/>
                <w:lang w:eastAsia="ar-SA"/>
              </w:rPr>
            </w:pPr>
            <w:bookmarkStart w:id="83" w:name="_Toc512417715"/>
            <w:r w:rsidRPr="00095CDB">
              <w:rPr>
                <w:i/>
                <w:color w:val="auto"/>
                <w:lang w:eastAsia="ar-SA"/>
              </w:rPr>
              <w:t>Авторское право</w:t>
            </w:r>
            <w:bookmarkEnd w:id="83"/>
          </w:p>
        </w:tc>
      </w:tr>
      <w:tr w:rsidR="00095CDB" w:rsidRPr="00095CDB" w:rsidTr="00DE4D12">
        <w:trPr>
          <w:trHeight w:val="2318"/>
        </w:trPr>
        <w:tc>
          <w:tcPr>
            <w:tcW w:w="908" w:type="dxa"/>
          </w:tcPr>
          <w:p w:rsidR="00242C08" w:rsidRPr="00095CDB" w:rsidRDefault="00242C08" w:rsidP="00DE4D12">
            <w:pPr>
              <w:numPr>
                <w:ilvl w:val="0"/>
                <w:numId w:val="1"/>
              </w:numPr>
              <w:rPr>
                <w:rFonts w:ascii="Arial" w:hAnsi="Arial" w:cs="Arial"/>
                <w:lang w:eastAsia="ar-SA"/>
              </w:rPr>
            </w:pPr>
          </w:p>
        </w:tc>
        <w:tc>
          <w:tcPr>
            <w:tcW w:w="2361" w:type="dxa"/>
          </w:tcPr>
          <w:p w:rsidR="00242C08" w:rsidRPr="00095CDB" w:rsidRDefault="00242C08" w:rsidP="00DE4D12">
            <w:pPr>
              <w:rPr>
                <w:rFonts w:asciiTheme="minorHAnsi" w:hAnsiTheme="minorHAnsi" w:cstheme="minorHAnsi"/>
                <w:b/>
                <w:bCs/>
              </w:rPr>
            </w:pPr>
            <w:r w:rsidRPr="00095CDB">
              <w:rPr>
                <w:rFonts w:asciiTheme="minorHAnsi" w:hAnsiTheme="minorHAnsi" w:cstheme="minorHAnsi"/>
                <w:b/>
                <w:bCs/>
              </w:rPr>
              <w:t>Х404.31я73</w:t>
            </w:r>
            <w:proofErr w:type="gramStart"/>
            <w:r w:rsidRPr="00095CDB">
              <w:rPr>
                <w:rFonts w:asciiTheme="minorHAnsi" w:hAnsiTheme="minorHAnsi" w:cstheme="minorHAnsi"/>
                <w:b/>
                <w:bCs/>
              </w:rPr>
              <w:br/>
              <w:t>К</w:t>
            </w:r>
            <w:proofErr w:type="gramEnd"/>
            <w:r w:rsidRPr="00095CDB">
              <w:rPr>
                <w:rFonts w:asciiTheme="minorHAnsi" w:hAnsiTheme="minorHAnsi" w:cstheme="minorHAnsi"/>
                <w:b/>
                <w:bCs/>
              </w:rPr>
              <w:t xml:space="preserve"> 14  </w:t>
            </w:r>
          </w:p>
        </w:tc>
        <w:tc>
          <w:tcPr>
            <w:tcW w:w="6337" w:type="dxa"/>
          </w:tcPr>
          <w:p w:rsidR="00242C08" w:rsidRPr="00095CDB" w:rsidRDefault="00242C08" w:rsidP="00DE4D12">
            <w:pPr>
              <w:rPr>
                <w:rFonts w:asciiTheme="minorHAnsi" w:hAnsiTheme="minorHAnsi" w:cstheme="minorHAnsi"/>
                <w:bCs/>
              </w:rPr>
            </w:pPr>
            <w:r w:rsidRPr="00095CDB">
              <w:rPr>
                <w:rFonts w:asciiTheme="minorHAnsi" w:hAnsiTheme="minorHAnsi" w:cstheme="minorHAnsi"/>
                <w:b/>
                <w:bCs/>
              </w:rPr>
              <w:t>Казаков Ю. В.</w:t>
            </w:r>
            <w:r w:rsidRPr="00095CDB">
              <w:rPr>
                <w:rFonts w:asciiTheme="minorHAnsi" w:hAnsiTheme="minorHAnsi" w:cstheme="minorHAnsi"/>
                <w:b/>
                <w:bCs/>
              </w:rPr>
              <w:br/>
            </w:r>
            <w:r w:rsidRPr="00095CDB">
              <w:rPr>
                <w:rFonts w:asciiTheme="minorHAnsi" w:hAnsiTheme="minorHAnsi" w:cstheme="minorHAnsi"/>
                <w:bCs/>
              </w:rPr>
              <w:t>   Защита интеллектуальной собственности [Электронный ресурс] : электрон</w:t>
            </w:r>
            <w:proofErr w:type="gramStart"/>
            <w:r w:rsidRPr="00095CDB">
              <w:rPr>
                <w:rFonts w:asciiTheme="minorHAnsi" w:hAnsiTheme="minorHAnsi" w:cstheme="minorHAnsi"/>
                <w:bCs/>
              </w:rPr>
              <w:t>.</w:t>
            </w:r>
            <w:proofErr w:type="gramEnd"/>
            <w:r w:rsidRPr="00095CDB">
              <w:rPr>
                <w:rFonts w:asciiTheme="minorHAnsi" w:hAnsiTheme="minorHAnsi" w:cstheme="minorHAnsi"/>
                <w:bCs/>
              </w:rPr>
              <w:t xml:space="preserve"> </w:t>
            </w:r>
            <w:proofErr w:type="gramStart"/>
            <w:r w:rsidRPr="00095CDB">
              <w:rPr>
                <w:rFonts w:asciiTheme="minorHAnsi" w:hAnsiTheme="minorHAnsi" w:cstheme="minorHAnsi"/>
                <w:bCs/>
              </w:rPr>
              <w:t>у</w:t>
            </w:r>
            <w:proofErr w:type="gramEnd"/>
            <w:r w:rsidRPr="00095CDB">
              <w:rPr>
                <w:rFonts w:asciiTheme="minorHAnsi" w:hAnsiTheme="minorHAnsi" w:cstheme="minorHAnsi"/>
                <w:bCs/>
              </w:rPr>
              <w:t>чеб. пособие / Ю. В. Казаков ; ТГУ ; Ин-т машиностроения ; каф. "Сварка, обработка материалов давлением и родственные процессы". - ТГУ. - Тольятти</w:t>
            </w:r>
            <w:proofErr w:type="gramStart"/>
            <w:r w:rsidRPr="00095CDB">
              <w:rPr>
                <w:rFonts w:asciiTheme="minorHAnsi" w:hAnsiTheme="minorHAnsi" w:cstheme="minorHAnsi"/>
                <w:bCs/>
              </w:rPr>
              <w:t xml:space="preserve"> :</w:t>
            </w:r>
            <w:proofErr w:type="gramEnd"/>
            <w:r w:rsidRPr="00095CDB">
              <w:rPr>
                <w:rFonts w:asciiTheme="minorHAnsi" w:hAnsiTheme="minorHAnsi" w:cstheme="minorHAnsi"/>
                <w:bCs/>
              </w:rPr>
              <w:t xml:space="preserve"> ТГУ, 2017. - 492 с. - </w:t>
            </w:r>
            <w:proofErr w:type="spellStart"/>
            <w:r w:rsidRPr="00095CDB">
              <w:rPr>
                <w:rFonts w:asciiTheme="minorHAnsi" w:hAnsiTheme="minorHAnsi" w:cstheme="minorHAnsi"/>
                <w:bCs/>
              </w:rPr>
              <w:t>Библиогр</w:t>
            </w:r>
            <w:proofErr w:type="spellEnd"/>
            <w:r w:rsidRPr="00095CDB">
              <w:rPr>
                <w:rFonts w:asciiTheme="minorHAnsi" w:hAnsiTheme="minorHAnsi" w:cstheme="minorHAnsi"/>
                <w:bCs/>
              </w:rPr>
              <w:t>.: с. 480. - CD. - ISBN 978-5-8259-1209-7.</w:t>
            </w:r>
          </w:p>
          <w:p w:rsidR="00242C08" w:rsidRPr="00095CDB" w:rsidRDefault="00242C08" w:rsidP="00DE4D12">
            <w:pPr>
              <w:rPr>
                <w:rFonts w:asciiTheme="minorHAnsi" w:hAnsiTheme="minorHAnsi" w:cstheme="minorHAnsi"/>
                <w:bCs/>
              </w:rPr>
            </w:pPr>
          </w:p>
          <w:p w:rsidR="00242C08" w:rsidRPr="00095CDB" w:rsidRDefault="00242C08" w:rsidP="00DE4D12">
            <w:pPr>
              <w:jc w:val="both"/>
              <w:rPr>
                <w:rFonts w:asciiTheme="minorHAnsi" w:hAnsiTheme="minorHAnsi" w:cstheme="minorHAnsi"/>
                <w:bCs/>
                <w:i/>
              </w:rPr>
            </w:pPr>
            <w:r w:rsidRPr="00095CDB">
              <w:rPr>
                <w:rFonts w:asciiTheme="minorHAnsi" w:hAnsiTheme="minorHAnsi" w:cstheme="minorHAnsi"/>
                <w:bCs/>
                <w:i/>
              </w:rPr>
              <w:t>Учебное пособие содержит теоретический и справочный материал, необходимый для решения задач по проведению патентных исследований и защите интеллектуальной собственности. Предложено 750 вариантов задач, разделенных на 11 тематических групп. Изложена методика решения задач каждой группы, приведены примеры решения. Содержание вариантов задач соответствует тематике специальных дисциплин учебного плана вуза.</w:t>
            </w:r>
          </w:p>
        </w:tc>
      </w:tr>
      <w:tr w:rsidR="00095CDB" w:rsidRPr="00095CDB" w:rsidTr="00DE4D12">
        <w:trPr>
          <w:trHeight w:val="471"/>
        </w:trPr>
        <w:tc>
          <w:tcPr>
            <w:tcW w:w="9606" w:type="dxa"/>
            <w:gridSpan w:val="3"/>
          </w:tcPr>
          <w:p w:rsidR="00242C08" w:rsidRPr="00095CDB" w:rsidRDefault="00242C08" w:rsidP="00DE4D12">
            <w:pPr>
              <w:pStyle w:val="1"/>
              <w:spacing w:before="120"/>
              <w:jc w:val="center"/>
              <w:outlineLvl w:val="0"/>
              <w:rPr>
                <w:rFonts w:eastAsia="Times New Roman"/>
                <w:color w:val="auto"/>
                <w:sz w:val="20"/>
                <w:szCs w:val="20"/>
              </w:rPr>
            </w:pPr>
            <w:bookmarkStart w:id="84" w:name="_Toc512417716"/>
            <w:r w:rsidRPr="00095CDB">
              <w:rPr>
                <w:color w:val="auto"/>
              </w:rPr>
              <w:lastRenderedPageBreak/>
              <w:t>Общеобразовательная школа. Педагогика школы</w:t>
            </w:r>
            <w:bookmarkEnd w:id="84"/>
          </w:p>
        </w:tc>
      </w:tr>
      <w:tr w:rsidR="00095CDB" w:rsidRPr="00095CDB" w:rsidTr="00DE4D12">
        <w:trPr>
          <w:trHeight w:val="415"/>
        </w:trPr>
        <w:tc>
          <w:tcPr>
            <w:tcW w:w="9606" w:type="dxa"/>
            <w:gridSpan w:val="3"/>
          </w:tcPr>
          <w:p w:rsidR="00242C08" w:rsidRPr="00095CDB" w:rsidRDefault="00242C08" w:rsidP="00DE4D12">
            <w:pPr>
              <w:pStyle w:val="2"/>
              <w:spacing w:before="120"/>
              <w:jc w:val="center"/>
              <w:outlineLvl w:val="1"/>
              <w:rPr>
                <w:rFonts w:eastAsia="Times New Roman"/>
                <w:i/>
                <w:color w:val="auto"/>
                <w:sz w:val="20"/>
                <w:szCs w:val="20"/>
              </w:rPr>
            </w:pPr>
            <w:bookmarkStart w:id="85" w:name="_Toc512417717"/>
            <w:r w:rsidRPr="00095CDB">
              <w:rPr>
                <w:i/>
                <w:color w:val="auto"/>
              </w:rPr>
              <w:t>Эстетическое воспитание средствами литературы и искусства</w:t>
            </w:r>
            <w:bookmarkEnd w:id="85"/>
          </w:p>
        </w:tc>
      </w:tr>
      <w:tr w:rsidR="00095CDB" w:rsidRPr="00095CDB" w:rsidTr="00DE4D12">
        <w:trPr>
          <w:trHeight w:val="3014"/>
        </w:trPr>
        <w:tc>
          <w:tcPr>
            <w:tcW w:w="908" w:type="dxa"/>
          </w:tcPr>
          <w:p w:rsidR="00242C08" w:rsidRPr="00095CDB" w:rsidRDefault="00242C08" w:rsidP="00DE4D12">
            <w:pPr>
              <w:numPr>
                <w:ilvl w:val="0"/>
                <w:numId w:val="1"/>
              </w:numPr>
              <w:rPr>
                <w:rFonts w:ascii="Arial" w:hAnsi="Arial" w:cs="Arial"/>
                <w:lang w:eastAsia="ar-SA"/>
              </w:rPr>
            </w:pPr>
          </w:p>
        </w:tc>
        <w:tc>
          <w:tcPr>
            <w:tcW w:w="2361" w:type="dxa"/>
          </w:tcPr>
          <w:p w:rsidR="00242C08" w:rsidRPr="00095CDB" w:rsidRDefault="00242C08" w:rsidP="00DE4D12">
            <w:pPr>
              <w:rPr>
                <w:rFonts w:asciiTheme="minorHAnsi" w:hAnsiTheme="minorHAnsi" w:cstheme="minorHAnsi"/>
                <w:b/>
                <w:bCs/>
              </w:rPr>
            </w:pPr>
            <w:r w:rsidRPr="00095CDB">
              <w:rPr>
                <w:rFonts w:asciiTheme="minorHAnsi" w:hAnsiTheme="minorHAnsi" w:cstheme="minorHAnsi"/>
                <w:b/>
                <w:bCs/>
              </w:rPr>
              <w:t>Ч420.054.4я73</w:t>
            </w:r>
            <w:r w:rsidRPr="00095CDB">
              <w:rPr>
                <w:rFonts w:asciiTheme="minorHAnsi" w:hAnsiTheme="minorHAnsi" w:cstheme="minorHAnsi"/>
                <w:b/>
                <w:bCs/>
              </w:rPr>
              <w:br/>
              <w:t xml:space="preserve">Г 901  </w:t>
            </w:r>
          </w:p>
        </w:tc>
        <w:tc>
          <w:tcPr>
            <w:tcW w:w="6337" w:type="dxa"/>
          </w:tcPr>
          <w:p w:rsidR="00242C08" w:rsidRPr="00095CDB" w:rsidRDefault="00242C08" w:rsidP="00DE4D12">
            <w:pPr>
              <w:rPr>
                <w:rFonts w:asciiTheme="minorHAnsi" w:hAnsiTheme="minorHAnsi" w:cstheme="minorHAnsi"/>
                <w:bCs/>
              </w:rPr>
            </w:pPr>
            <w:r w:rsidRPr="00095CDB">
              <w:rPr>
                <w:rFonts w:asciiTheme="minorHAnsi" w:hAnsiTheme="minorHAnsi" w:cstheme="minorHAnsi"/>
                <w:b/>
                <w:bCs/>
              </w:rPr>
              <w:t>Груздова И. В.</w:t>
            </w:r>
            <w:r w:rsidRPr="00095CDB">
              <w:rPr>
                <w:rFonts w:asciiTheme="minorHAnsi" w:hAnsiTheme="minorHAnsi" w:cstheme="minorHAnsi"/>
                <w:b/>
                <w:bCs/>
              </w:rPr>
              <w:br/>
              <w:t>   </w:t>
            </w:r>
            <w:r w:rsidRPr="00095CDB">
              <w:rPr>
                <w:rFonts w:asciiTheme="minorHAnsi" w:hAnsiTheme="minorHAnsi" w:cstheme="minorHAnsi"/>
                <w:bCs/>
              </w:rPr>
              <w:t>Теория и методика музыкально-эстетического образования младшего школьника [Электронный ресурс] : электрон. учеб</w:t>
            </w:r>
            <w:proofErr w:type="gramStart"/>
            <w:r w:rsidRPr="00095CDB">
              <w:rPr>
                <w:rFonts w:asciiTheme="minorHAnsi" w:hAnsiTheme="minorHAnsi" w:cstheme="minorHAnsi"/>
                <w:bCs/>
              </w:rPr>
              <w:t>.-</w:t>
            </w:r>
            <w:proofErr w:type="gramEnd"/>
            <w:r w:rsidRPr="00095CDB">
              <w:rPr>
                <w:rFonts w:asciiTheme="minorHAnsi" w:hAnsiTheme="minorHAnsi" w:cstheme="minorHAnsi"/>
                <w:bCs/>
              </w:rPr>
              <w:t xml:space="preserve">метод. пособие / И. В. Груздова ; ТГУ ; </w:t>
            </w:r>
            <w:proofErr w:type="spellStart"/>
            <w:r w:rsidRPr="00095CDB">
              <w:rPr>
                <w:rFonts w:asciiTheme="minorHAnsi" w:hAnsiTheme="minorHAnsi" w:cstheme="minorHAnsi"/>
                <w:bCs/>
              </w:rPr>
              <w:t>Гуманит</w:t>
            </w:r>
            <w:proofErr w:type="spellEnd"/>
            <w:r w:rsidRPr="00095CDB">
              <w:rPr>
                <w:rFonts w:asciiTheme="minorHAnsi" w:hAnsiTheme="minorHAnsi" w:cstheme="minorHAnsi"/>
                <w:bCs/>
              </w:rPr>
              <w:t>.-</w:t>
            </w:r>
            <w:proofErr w:type="spellStart"/>
            <w:r w:rsidRPr="00095CDB">
              <w:rPr>
                <w:rFonts w:asciiTheme="minorHAnsi" w:hAnsiTheme="minorHAnsi" w:cstheme="minorHAnsi"/>
                <w:bCs/>
              </w:rPr>
              <w:t>пед</w:t>
            </w:r>
            <w:proofErr w:type="spellEnd"/>
            <w:r w:rsidRPr="00095CDB">
              <w:rPr>
                <w:rFonts w:asciiTheme="minorHAnsi" w:hAnsiTheme="minorHAnsi" w:cstheme="minorHAnsi"/>
                <w:bCs/>
              </w:rPr>
              <w:t>. ин-т ; каф. "Педагогика и методики преподавания". - ТГУ. - Тольятти</w:t>
            </w:r>
            <w:proofErr w:type="gramStart"/>
            <w:r w:rsidRPr="00095CDB">
              <w:rPr>
                <w:rFonts w:asciiTheme="minorHAnsi" w:hAnsiTheme="minorHAnsi" w:cstheme="minorHAnsi"/>
                <w:bCs/>
              </w:rPr>
              <w:t xml:space="preserve"> :</w:t>
            </w:r>
            <w:proofErr w:type="gramEnd"/>
            <w:r w:rsidRPr="00095CDB">
              <w:rPr>
                <w:rFonts w:asciiTheme="minorHAnsi" w:hAnsiTheme="minorHAnsi" w:cstheme="minorHAnsi"/>
                <w:bCs/>
              </w:rPr>
              <w:t xml:space="preserve"> ТГУ, 2017. - 56 с. - </w:t>
            </w:r>
            <w:proofErr w:type="spellStart"/>
            <w:r w:rsidRPr="00095CDB">
              <w:rPr>
                <w:rFonts w:asciiTheme="minorHAnsi" w:hAnsiTheme="minorHAnsi" w:cstheme="minorHAnsi"/>
                <w:bCs/>
              </w:rPr>
              <w:t>Библиогр</w:t>
            </w:r>
            <w:proofErr w:type="spellEnd"/>
            <w:r w:rsidRPr="00095CDB">
              <w:rPr>
                <w:rFonts w:asciiTheme="minorHAnsi" w:hAnsiTheme="minorHAnsi" w:cstheme="minorHAnsi"/>
                <w:bCs/>
              </w:rPr>
              <w:t>.: с. 45-47. - CD. - ISBN 978-5-8259-1154-0.</w:t>
            </w:r>
          </w:p>
          <w:p w:rsidR="00242C08" w:rsidRPr="00095CDB" w:rsidRDefault="00242C08" w:rsidP="00DE4D12">
            <w:pPr>
              <w:rPr>
                <w:rFonts w:asciiTheme="minorHAnsi" w:hAnsiTheme="minorHAnsi" w:cstheme="minorHAnsi"/>
                <w:bCs/>
              </w:rPr>
            </w:pPr>
          </w:p>
          <w:p w:rsidR="00242C08" w:rsidRPr="00095CDB" w:rsidRDefault="00242C08" w:rsidP="00DE4D12">
            <w:pPr>
              <w:jc w:val="both"/>
              <w:rPr>
                <w:rFonts w:asciiTheme="minorHAnsi" w:hAnsiTheme="minorHAnsi" w:cstheme="minorHAnsi"/>
                <w:bCs/>
                <w:i/>
              </w:rPr>
            </w:pPr>
            <w:r w:rsidRPr="00095CDB">
              <w:rPr>
                <w:rFonts w:asciiTheme="minorHAnsi" w:hAnsiTheme="minorHAnsi" w:cstheme="minorHAnsi"/>
                <w:bCs/>
                <w:i/>
              </w:rPr>
              <w:t xml:space="preserve">Материалы пособия представляют информационное, дидактическое и методическое обеспечение самостоятельной подготовки студентов к семинарским и практическим занятиям по теории и методике музыкально-эстетического образования младшего школьника. Все разделы пособия содержат индивидуальные и </w:t>
            </w:r>
            <w:proofErr w:type="spellStart"/>
            <w:r w:rsidRPr="00095CDB">
              <w:rPr>
                <w:rFonts w:asciiTheme="minorHAnsi" w:hAnsiTheme="minorHAnsi" w:cstheme="minorHAnsi"/>
                <w:bCs/>
                <w:i/>
              </w:rPr>
              <w:t>общегрупповые</w:t>
            </w:r>
            <w:proofErr w:type="spellEnd"/>
            <w:r w:rsidRPr="00095CDB">
              <w:rPr>
                <w:rFonts w:asciiTheme="minorHAnsi" w:hAnsiTheme="minorHAnsi" w:cstheme="minorHAnsi"/>
                <w:bCs/>
                <w:i/>
              </w:rPr>
              <w:t xml:space="preserve"> учебные задания с целью развития у студентов профессиональных компетенций в вопросах организации музыкально-эстетического образования учащихся начальной школы.</w:t>
            </w:r>
          </w:p>
        </w:tc>
      </w:tr>
      <w:tr w:rsidR="00095CDB" w:rsidRPr="00095CDB" w:rsidTr="008C0B0C">
        <w:trPr>
          <w:trHeight w:val="530"/>
        </w:trPr>
        <w:tc>
          <w:tcPr>
            <w:tcW w:w="9606" w:type="dxa"/>
            <w:gridSpan w:val="3"/>
            <w:vAlign w:val="bottom"/>
          </w:tcPr>
          <w:p w:rsidR="00242C08" w:rsidRPr="00095CDB" w:rsidRDefault="00242C08" w:rsidP="008C0B0C">
            <w:pPr>
              <w:pStyle w:val="1"/>
              <w:spacing w:before="120"/>
              <w:jc w:val="center"/>
              <w:outlineLvl w:val="0"/>
              <w:rPr>
                <w:color w:val="auto"/>
                <w:lang w:eastAsia="ar-SA"/>
              </w:rPr>
            </w:pPr>
            <w:bookmarkStart w:id="86" w:name="_Toc512417718"/>
            <w:r w:rsidRPr="00095CDB">
              <w:rPr>
                <w:color w:val="auto"/>
                <w:lang w:eastAsia="ar-SA"/>
              </w:rPr>
              <w:t>Высшее образование</w:t>
            </w:r>
            <w:bookmarkEnd w:id="86"/>
          </w:p>
        </w:tc>
      </w:tr>
      <w:tr w:rsidR="00095CDB" w:rsidRPr="00095CDB" w:rsidTr="008C0B0C">
        <w:trPr>
          <w:trHeight w:val="444"/>
        </w:trPr>
        <w:tc>
          <w:tcPr>
            <w:tcW w:w="9606" w:type="dxa"/>
            <w:gridSpan w:val="3"/>
            <w:vAlign w:val="bottom"/>
          </w:tcPr>
          <w:p w:rsidR="00242C08" w:rsidRPr="00095CDB" w:rsidRDefault="00242C08" w:rsidP="008C0B0C">
            <w:pPr>
              <w:pStyle w:val="2"/>
              <w:spacing w:before="120"/>
              <w:jc w:val="center"/>
              <w:outlineLvl w:val="1"/>
              <w:rPr>
                <w:i/>
                <w:color w:val="auto"/>
                <w:lang w:eastAsia="ar-SA"/>
              </w:rPr>
            </w:pPr>
            <w:bookmarkStart w:id="87" w:name="_Toc512417719"/>
            <w:r w:rsidRPr="00095CDB">
              <w:rPr>
                <w:i/>
                <w:color w:val="auto"/>
                <w:lang w:eastAsia="ar-SA"/>
              </w:rPr>
              <w:t>Научная работа студентов</w:t>
            </w:r>
            <w:bookmarkEnd w:id="87"/>
          </w:p>
        </w:tc>
      </w:tr>
      <w:tr w:rsidR="00095CDB" w:rsidRPr="00095CDB" w:rsidTr="008C0B0C">
        <w:trPr>
          <w:trHeight w:val="3014"/>
        </w:trPr>
        <w:tc>
          <w:tcPr>
            <w:tcW w:w="908" w:type="dxa"/>
          </w:tcPr>
          <w:p w:rsidR="00242C08" w:rsidRPr="00095CDB" w:rsidRDefault="00242C08" w:rsidP="008C0B0C">
            <w:pPr>
              <w:numPr>
                <w:ilvl w:val="0"/>
                <w:numId w:val="1"/>
              </w:numPr>
              <w:rPr>
                <w:rFonts w:ascii="Arial" w:hAnsi="Arial" w:cs="Arial"/>
                <w:lang w:eastAsia="ar-SA"/>
              </w:rPr>
            </w:pPr>
          </w:p>
        </w:tc>
        <w:tc>
          <w:tcPr>
            <w:tcW w:w="2361" w:type="dxa"/>
          </w:tcPr>
          <w:p w:rsidR="00242C08" w:rsidRPr="00095CDB" w:rsidRDefault="00242C08" w:rsidP="00DE4D12">
            <w:pPr>
              <w:rPr>
                <w:rFonts w:asciiTheme="minorHAnsi" w:hAnsiTheme="minorHAnsi" w:cstheme="minorHAnsi"/>
              </w:rPr>
            </w:pPr>
            <w:r w:rsidRPr="00095CDB">
              <w:rPr>
                <w:rFonts w:asciiTheme="minorHAnsi" w:hAnsiTheme="minorHAnsi" w:cstheme="minorHAnsi"/>
                <w:b/>
                <w:bCs/>
              </w:rPr>
              <w:t>Ч448.027.8я73</w:t>
            </w:r>
            <w:proofErr w:type="gramStart"/>
            <w:r w:rsidRPr="00095CDB">
              <w:rPr>
                <w:rFonts w:asciiTheme="minorHAnsi" w:hAnsiTheme="minorHAnsi" w:cstheme="minorHAnsi"/>
                <w:b/>
                <w:bCs/>
              </w:rPr>
              <w:br/>
              <w:t>К</w:t>
            </w:r>
            <w:proofErr w:type="gramEnd"/>
            <w:r w:rsidRPr="00095CDB">
              <w:rPr>
                <w:rFonts w:asciiTheme="minorHAnsi" w:hAnsiTheme="minorHAnsi" w:cstheme="minorHAnsi"/>
                <w:b/>
                <w:bCs/>
              </w:rPr>
              <w:t xml:space="preserve"> 931</w:t>
            </w:r>
            <w:r w:rsidRPr="00095CDB">
              <w:rPr>
                <w:rFonts w:asciiTheme="minorHAnsi" w:hAnsiTheme="minorHAnsi" w:cstheme="minorHAnsi"/>
              </w:rPr>
              <w:t xml:space="preserve">  </w:t>
            </w:r>
          </w:p>
        </w:tc>
        <w:tc>
          <w:tcPr>
            <w:tcW w:w="6337" w:type="dxa"/>
          </w:tcPr>
          <w:p w:rsidR="00242C08" w:rsidRPr="00095CDB" w:rsidRDefault="00242C08" w:rsidP="00DE4D12">
            <w:pPr>
              <w:rPr>
                <w:rFonts w:asciiTheme="minorHAnsi" w:hAnsiTheme="minorHAnsi" w:cstheme="minorHAnsi"/>
              </w:rPr>
            </w:pPr>
            <w:r w:rsidRPr="00095CDB">
              <w:rPr>
                <w:rFonts w:asciiTheme="minorHAnsi" w:hAnsiTheme="minorHAnsi" w:cstheme="minorHAnsi"/>
                <w:b/>
                <w:bCs/>
              </w:rPr>
              <w:t>Курилова А. А.</w:t>
            </w:r>
            <w:r w:rsidRPr="00095CDB">
              <w:rPr>
                <w:rFonts w:asciiTheme="minorHAnsi" w:hAnsiTheme="minorHAnsi" w:cstheme="minorHAnsi"/>
              </w:rPr>
              <w:br/>
              <w:t xml:space="preserve">   Порядок выполнения и защиты магистерской </w:t>
            </w:r>
            <w:proofErr w:type="spellStart"/>
            <w:r w:rsidRPr="00095CDB">
              <w:rPr>
                <w:rFonts w:asciiTheme="minorHAnsi" w:hAnsiTheme="minorHAnsi" w:cstheme="minorHAnsi"/>
              </w:rPr>
              <w:t>дессертации</w:t>
            </w:r>
            <w:proofErr w:type="spellEnd"/>
            <w:r w:rsidRPr="00095CDB">
              <w:rPr>
                <w:rFonts w:asciiTheme="minorHAnsi" w:hAnsiTheme="minorHAnsi" w:cstheme="minorHAnsi"/>
              </w:rPr>
              <w:t xml:space="preserve"> [Электронный ресурс] : электрон. учеб</w:t>
            </w:r>
            <w:proofErr w:type="gramStart"/>
            <w:r w:rsidRPr="00095CDB">
              <w:rPr>
                <w:rFonts w:asciiTheme="minorHAnsi" w:hAnsiTheme="minorHAnsi" w:cstheme="minorHAnsi"/>
              </w:rPr>
              <w:t>.-</w:t>
            </w:r>
            <w:proofErr w:type="gramEnd"/>
            <w:r w:rsidRPr="00095CDB">
              <w:rPr>
                <w:rFonts w:asciiTheme="minorHAnsi" w:hAnsiTheme="minorHAnsi" w:cstheme="minorHAnsi"/>
              </w:rPr>
              <w:t>метод. пособие / А. А. Курилова ; ТГУ ; Ин-т финансов, экономики и управления ; каф. "Финансы и кредит"</w:t>
            </w:r>
            <w:proofErr w:type="gramStart"/>
            <w:r w:rsidRPr="00095CDB">
              <w:rPr>
                <w:rFonts w:asciiTheme="minorHAnsi" w:hAnsiTheme="minorHAnsi" w:cstheme="minorHAnsi"/>
              </w:rPr>
              <w:t xml:space="preserve"> .</w:t>
            </w:r>
            <w:proofErr w:type="gramEnd"/>
            <w:r w:rsidRPr="00095CDB">
              <w:rPr>
                <w:rFonts w:asciiTheme="minorHAnsi" w:hAnsiTheme="minorHAnsi" w:cstheme="minorHAnsi"/>
              </w:rPr>
              <w:t xml:space="preserve"> - ТГУ. - Тольятти</w:t>
            </w:r>
            <w:proofErr w:type="gramStart"/>
            <w:r w:rsidRPr="00095CDB">
              <w:rPr>
                <w:rFonts w:asciiTheme="minorHAnsi" w:hAnsiTheme="minorHAnsi" w:cstheme="minorHAnsi"/>
              </w:rPr>
              <w:t xml:space="preserve"> :</w:t>
            </w:r>
            <w:proofErr w:type="gramEnd"/>
            <w:r w:rsidRPr="00095CDB">
              <w:rPr>
                <w:rFonts w:asciiTheme="minorHAnsi" w:hAnsiTheme="minorHAnsi" w:cstheme="minorHAnsi"/>
              </w:rPr>
              <w:t xml:space="preserve"> ТГУ, 2017. - 55 с. - CD. - ISBN 978-5-8259-1223-3.</w:t>
            </w:r>
          </w:p>
          <w:p w:rsidR="00242C08" w:rsidRPr="00095CDB" w:rsidRDefault="00242C08" w:rsidP="00DE4D12">
            <w:pPr>
              <w:rPr>
                <w:rFonts w:asciiTheme="minorHAnsi" w:hAnsiTheme="minorHAnsi" w:cstheme="minorHAnsi"/>
              </w:rPr>
            </w:pPr>
          </w:p>
          <w:p w:rsidR="00242C08" w:rsidRPr="00095CDB" w:rsidRDefault="00242C08" w:rsidP="00614F37">
            <w:pPr>
              <w:jc w:val="both"/>
              <w:rPr>
                <w:rFonts w:asciiTheme="minorHAnsi" w:hAnsiTheme="minorHAnsi" w:cstheme="minorHAnsi"/>
                <w:i/>
              </w:rPr>
            </w:pPr>
            <w:r w:rsidRPr="00095CDB">
              <w:rPr>
                <w:rFonts w:asciiTheme="minorHAnsi" w:hAnsiTheme="minorHAnsi" w:cstheme="minorHAnsi"/>
                <w:i/>
              </w:rPr>
              <w:t xml:space="preserve">В учебно-методическом пособии подробно изложены этапы выполнения и подготовки к защите магистерской диссертации, требования к ее содержанию и оформлению, а также рекомендации по составлению компьютерной презентации магистерской диссертации с помощью пакета </w:t>
            </w:r>
            <w:proofErr w:type="spellStart"/>
            <w:r w:rsidRPr="00095CDB">
              <w:rPr>
                <w:rFonts w:asciiTheme="minorHAnsi" w:hAnsiTheme="minorHAnsi" w:cstheme="minorHAnsi"/>
                <w:i/>
              </w:rPr>
              <w:t>Microsoft</w:t>
            </w:r>
            <w:proofErr w:type="spellEnd"/>
            <w:r w:rsidRPr="00095CDB">
              <w:rPr>
                <w:rFonts w:asciiTheme="minorHAnsi" w:hAnsiTheme="minorHAnsi" w:cstheme="minorHAnsi"/>
                <w:i/>
              </w:rPr>
              <w:t xml:space="preserve"> </w:t>
            </w:r>
            <w:proofErr w:type="spellStart"/>
            <w:r w:rsidRPr="00095CDB">
              <w:rPr>
                <w:rFonts w:asciiTheme="minorHAnsi" w:hAnsiTheme="minorHAnsi" w:cstheme="minorHAnsi"/>
                <w:i/>
              </w:rPr>
              <w:t>PowerPoint</w:t>
            </w:r>
            <w:proofErr w:type="spellEnd"/>
            <w:r w:rsidRPr="00095CDB">
              <w:rPr>
                <w:rFonts w:asciiTheme="minorHAnsi" w:hAnsiTheme="minorHAnsi" w:cstheme="minorHAnsi"/>
                <w:i/>
              </w:rPr>
              <w:t>. Особое внимание уделено принципам оценивания магистерской диссертации.</w:t>
            </w:r>
          </w:p>
        </w:tc>
      </w:tr>
      <w:tr w:rsidR="00095CDB" w:rsidRPr="00095CDB" w:rsidTr="00572D5F">
        <w:trPr>
          <w:trHeight w:val="530"/>
        </w:trPr>
        <w:tc>
          <w:tcPr>
            <w:tcW w:w="9606" w:type="dxa"/>
            <w:gridSpan w:val="3"/>
            <w:vAlign w:val="bottom"/>
          </w:tcPr>
          <w:p w:rsidR="009F0B56" w:rsidRPr="00095CDB" w:rsidRDefault="009F0B56" w:rsidP="00572D5F">
            <w:pPr>
              <w:pStyle w:val="1"/>
              <w:spacing w:before="120"/>
              <w:jc w:val="center"/>
              <w:outlineLvl w:val="0"/>
              <w:rPr>
                <w:color w:val="auto"/>
                <w:lang w:eastAsia="ar-SA"/>
              </w:rPr>
            </w:pPr>
            <w:bookmarkStart w:id="88" w:name="_Toc512417720"/>
            <w:r w:rsidRPr="00095CDB">
              <w:rPr>
                <w:color w:val="auto"/>
                <w:lang w:eastAsia="ar-SA"/>
              </w:rPr>
              <w:t>Физическая культура и спорт</w:t>
            </w:r>
            <w:bookmarkEnd w:id="88"/>
          </w:p>
        </w:tc>
      </w:tr>
      <w:tr w:rsidR="00095CDB" w:rsidRPr="00095CDB" w:rsidTr="00572D5F">
        <w:trPr>
          <w:trHeight w:val="444"/>
        </w:trPr>
        <w:tc>
          <w:tcPr>
            <w:tcW w:w="9606" w:type="dxa"/>
            <w:gridSpan w:val="3"/>
            <w:vAlign w:val="bottom"/>
          </w:tcPr>
          <w:p w:rsidR="009F0B56" w:rsidRPr="00095CDB" w:rsidRDefault="009F0B56" w:rsidP="00572D5F">
            <w:pPr>
              <w:pStyle w:val="2"/>
              <w:spacing w:before="120"/>
              <w:jc w:val="center"/>
              <w:outlineLvl w:val="1"/>
              <w:rPr>
                <w:i/>
                <w:color w:val="auto"/>
                <w:lang w:eastAsia="ar-SA"/>
              </w:rPr>
            </w:pPr>
            <w:bookmarkStart w:id="89" w:name="_Toc512417721"/>
            <w:r w:rsidRPr="00095CDB">
              <w:rPr>
                <w:i/>
                <w:color w:val="auto"/>
                <w:lang w:eastAsia="ar-SA"/>
              </w:rPr>
              <w:t>Теория и методика физического воспитания и физической тренировки</w:t>
            </w:r>
            <w:bookmarkEnd w:id="89"/>
          </w:p>
        </w:tc>
      </w:tr>
      <w:tr w:rsidR="00095CDB" w:rsidRPr="00095CDB" w:rsidTr="00572D5F">
        <w:trPr>
          <w:trHeight w:val="3014"/>
        </w:trPr>
        <w:tc>
          <w:tcPr>
            <w:tcW w:w="908" w:type="dxa"/>
          </w:tcPr>
          <w:p w:rsidR="009F0B56" w:rsidRPr="00095CDB" w:rsidRDefault="009F0B56" w:rsidP="00572D5F">
            <w:pPr>
              <w:numPr>
                <w:ilvl w:val="0"/>
                <w:numId w:val="1"/>
              </w:numPr>
              <w:rPr>
                <w:rFonts w:ascii="Arial" w:hAnsi="Arial" w:cs="Arial"/>
                <w:lang w:eastAsia="ar-SA"/>
              </w:rPr>
            </w:pPr>
          </w:p>
        </w:tc>
        <w:tc>
          <w:tcPr>
            <w:tcW w:w="2361" w:type="dxa"/>
          </w:tcPr>
          <w:p w:rsidR="009F0B56" w:rsidRPr="002B1A80" w:rsidRDefault="009F0B56" w:rsidP="00572D5F">
            <w:pPr>
              <w:rPr>
                <w:rFonts w:asciiTheme="minorHAnsi" w:hAnsiTheme="minorHAnsi" w:cstheme="minorHAnsi"/>
              </w:rPr>
            </w:pPr>
            <w:r w:rsidRPr="002B1A80">
              <w:rPr>
                <w:rFonts w:asciiTheme="minorHAnsi" w:hAnsiTheme="minorHAnsi" w:cstheme="minorHAnsi"/>
                <w:b/>
                <w:bCs/>
              </w:rPr>
              <w:t>Ч51я73</w:t>
            </w:r>
            <w:r w:rsidRPr="002B1A80">
              <w:rPr>
                <w:rFonts w:asciiTheme="minorHAnsi" w:hAnsiTheme="minorHAnsi" w:cstheme="minorHAnsi"/>
                <w:b/>
                <w:bCs/>
              </w:rPr>
              <w:br/>
              <w:t>Х 82</w:t>
            </w:r>
            <w:r w:rsidRPr="002B1A80">
              <w:rPr>
                <w:rFonts w:asciiTheme="minorHAnsi" w:hAnsiTheme="minorHAnsi" w:cstheme="minorHAnsi"/>
              </w:rPr>
              <w:t xml:space="preserve">  </w:t>
            </w:r>
          </w:p>
        </w:tc>
        <w:tc>
          <w:tcPr>
            <w:tcW w:w="6337" w:type="dxa"/>
          </w:tcPr>
          <w:p w:rsidR="009F0B56" w:rsidRPr="00095CDB" w:rsidRDefault="009F0B56" w:rsidP="009F0B56">
            <w:pPr>
              <w:rPr>
                <w:rFonts w:asciiTheme="minorHAnsi" w:hAnsiTheme="minorHAnsi" w:cstheme="minorHAnsi"/>
              </w:rPr>
            </w:pPr>
            <w:proofErr w:type="spellStart"/>
            <w:r w:rsidRPr="002B1A80">
              <w:rPr>
                <w:rFonts w:asciiTheme="minorHAnsi" w:hAnsiTheme="minorHAnsi" w:cstheme="minorHAnsi"/>
                <w:b/>
                <w:bCs/>
              </w:rPr>
              <w:t>Хорошева</w:t>
            </w:r>
            <w:proofErr w:type="spellEnd"/>
            <w:r w:rsidRPr="002B1A80">
              <w:rPr>
                <w:rFonts w:asciiTheme="minorHAnsi" w:hAnsiTheme="minorHAnsi" w:cstheme="minorHAnsi"/>
                <w:b/>
                <w:bCs/>
              </w:rPr>
              <w:t xml:space="preserve"> Т. А.</w:t>
            </w:r>
            <w:r w:rsidRPr="002B1A80">
              <w:rPr>
                <w:rFonts w:asciiTheme="minorHAnsi" w:hAnsiTheme="minorHAnsi" w:cstheme="minorHAnsi"/>
              </w:rPr>
              <w:br/>
              <w:t>   Физическая культура [Электронный ресурс] : (теоретический курс) : электрон</w:t>
            </w:r>
            <w:proofErr w:type="gramStart"/>
            <w:r w:rsidRPr="002B1A80">
              <w:rPr>
                <w:rFonts w:asciiTheme="minorHAnsi" w:hAnsiTheme="minorHAnsi" w:cstheme="minorHAnsi"/>
              </w:rPr>
              <w:t>.</w:t>
            </w:r>
            <w:proofErr w:type="gramEnd"/>
            <w:r w:rsidRPr="002B1A80">
              <w:rPr>
                <w:rFonts w:asciiTheme="minorHAnsi" w:hAnsiTheme="minorHAnsi" w:cstheme="minorHAnsi"/>
              </w:rPr>
              <w:t xml:space="preserve"> </w:t>
            </w:r>
            <w:proofErr w:type="gramStart"/>
            <w:r w:rsidRPr="002B1A80">
              <w:rPr>
                <w:rFonts w:asciiTheme="minorHAnsi" w:hAnsiTheme="minorHAnsi" w:cstheme="minorHAnsi"/>
              </w:rPr>
              <w:t>у</w:t>
            </w:r>
            <w:proofErr w:type="gramEnd"/>
            <w:r w:rsidRPr="002B1A80">
              <w:rPr>
                <w:rFonts w:asciiTheme="minorHAnsi" w:hAnsiTheme="minorHAnsi" w:cstheme="minorHAnsi"/>
              </w:rPr>
              <w:t xml:space="preserve">чеб. пособие / Т. А. </w:t>
            </w:r>
            <w:proofErr w:type="spellStart"/>
            <w:r w:rsidRPr="002B1A80">
              <w:rPr>
                <w:rFonts w:asciiTheme="minorHAnsi" w:hAnsiTheme="minorHAnsi" w:cstheme="minorHAnsi"/>
              </w:rPr>
              <w:t>Хорошева</w:t>
            </w:r>
            <w:proofErr w:type="spellEnd"/>
            <w:r w:rsidRPr="002B1A80">
              <w:rPr>
                <w:rFonts w:asciiTheme="minorHAnsi" w:hAnsiTheme="minorHAnsi" w:cstheme="minorHAnsi"/>
              </w:rPr>
              <w:t xml:space="preserve">, Г. М. </w:t>
            </w:r>
            <w:proofErr w:type="spellStart"/>
            <w:r w:rsidRPr="002B1A80">
              <w:rPr>
                <w:rFonts w:asciiTheme="minorHAnsi" w:hAnsiTheme="minorHAnsi" w:cstheme="minorHAnsi"/>
              </w:rPr>
              <w:t>Популо</w:t>
            </w:r>
            <w:proofErr w:type="spellEnd"/>
            <w:r w:rsidRPr="002B1A80">
              <w:rPr>
                <w:rFonts w:asciiTheme="minorHAnsi" w:hAnsiTheme="minorHAnsi" w:cstheme="minorHAnsi"/>
              </w:rPr>
              <w:t xml:space="preserve"> ; ТГУ ; Ин-т физ. культуры и спорта ; каф. "Физическое воспитание". - ТГУ. - Тольятти</w:t>
            </w:r>
            <w:proofErr w:type="gramStart"/>
            <w:r w:rsidRPr="002B1A80">
              <w:rPr>
                <w:rFonts w:asciiTheme="minorHAnsi" w:hAnsiTheme="minorHAnsi" w:cstheme="minorHAnsi"/>
              </w:rPr>
              <w:t xml:space="preserve"> :</w:t>
            </w:r>
            <w:proofErr w:type="gramEnd"/>
            <w:r w:rsidRPr="002B1A80">
              <w:rPr>
                <w:rFonts w:asciiTheme="minorHAnsi" w:hAnsiTheme="minorHAnsi" w:cstheme="minorHAnsi"/>
              </w:rPr>
              <w:t xml:space="preserve"> ТГУ, 2018. - 220 с. - </w:t>
            </w:r>
            <w:proofErr w:type="spellStart"/>
            <w:r w:rsidRPr="002B1A80">
              <w:rPr>
                <w:rFonts w:asciiTheme="minorHAnsi" w:hAnsiTheme="minorHAnsi" w:cstheme="minorHAnsi"/>
              </w:rPr>
              <w:t>Библиогр</w:t>
            </w:r>
            <w:proofErr w:type="spellEnd"/>
            <w:r w:rsidRPr="002B1A80">
              <w:rPr>
                <w:rFonts w:asciiTheme="minorHAnsi" w:hAnsiTheme="minorHAnsi" w:cstheme="minorHAnsi"/>
              </w:rPr>
              <w:t>.: с. 218-220.</w:t>
            </w:r>
            <w:r w:rsidRPr="00095CDB">
              <w:rPr>
                <w:rFonts w:asciiTheme="minorHAnsi" w:hAnsiTheme="minorHAnsi" w:cstheme="minorHAnsi"/>
              </w:rPr>
              <w:t xml:space="preserve"> - CD. - ISBN 978-5-8259-1234-9.</w:t>
            </w:r>
          </w:p>
          <w:p w:rsidR="009F0B56" w:rsidRPr="00095CDB" w:rsidRDefault="009F0B56" w:rsidP="009F0B56">
            <w:pPr>
              <w:rPr>
                <w:rFonts w:asciiTheme="minorHAnsi" w:hAnsiTheme="minorHAnsi" w:cstheme="minorHAnsi"/>
              </w:rPr>
            </w:pPr>
          </w:p>
          <w:p w:rsidR="009F0B56" w:rsidRPr="002B1A80" w:rsidRDefault="009F0B56" w:rsidP="009F0B56">
            <w:pPr>
              <w:jc w:val="both"/>
              <w:rPr>
                <w:rFonts w:asciiTheme="minorHAnsi" w:hAnsiTheme="minorHAnsi" w:cstheme="minorHAnsi"/>
                <w:i/>
              </w:rPr>
            </w:pPr>
            <w:r w:rsidRPr="00095CDB">
              <w:rPr>
                <w:rFonts w:asciiTheme="minorHAnsi" w:hAnsiTheme="minorHAnsi" w:cstheme="minorHAnsi"/>
                <w:i/>
              </w:rPr>
              <w:t>В учебном пособии представлены краткие ответы на тесты по теоретическому разделу рабочей программы дисциплины "Физическая культура". Используя данное пособие при подготовке к тестированию и к итоговой аттестации, студенты смогут в предельно сжатые сроки систематизировать и конкретизировать знания, приобретенные в процессе изучения этой дисциплины; сосредоточить свое внимание на основных понятиях, их признаках и особенностях.</w:t>
            </w:r>
          </w:p>
        </w:tc>
      </w:tr>
      <w:tr w:rsidR="00095CDB" w:rsidRPr="00095CDB" w:rsidTr="008C0B0C">
        <w:trPr>
          <w:trHeight w:val="530"/>
        </w:trPr>
        <w:tc>
          <w:tcPr>
            <w:tcW w:w="9606" w:type="dxa"/>
            <w:gridSpan w:val="3"/>
            <w:vAlign w:val="bottom"/>
          </w:tcPr>
          <w:p w:rsidR="009F0B56" w:rsidRPr="00095CDB" w:rsidRDefault="009F0B56" w:rsidP="008C0B0C">
            <w:pPr>
              <w:pStyle w:val="1"/>
              <w:spacing w:before="120"/>
              <w:jc w:val="center"/>
              <w:outlineLvl w:val="0"/>
              <w:rPr>
                <w:color w:val="auto"/>
                <w:lang w:eastAsia="ar-SA"/>
              </w:rPr>
            </w:pPr>
            <w:bookmarkStart w:id="90" w:name="_Toc512417722"/>
            <w:r w:rsidRPr="00095CDB">
              <w:rPr>
                <w:color w:val="auto"/>
                <w:lang w:eastAsia="ar-SA"/>
              </w:rPr>
              <w:lastRenderedPageBreak/>
              <w:t>Радиовещание. Телевидение</w:t>
            </w:r>
            <w:bookmarkEnd w:id="90"/>
          </w:p>
        </w:tc>
      </w:tr>
      <w:tr w:rsidR="00095CDB" w:rsidRPr="00095CDB" w:rsidTr="008C0B0C">
        <w:trPr>
          <w:trHeight w:val="444"/>
        </w:trPr>
        <w:tc>
          <w:tcPr>
            <w:tcW w:w="9606" w:type="dxa"/>
            <w:gridSpan w:val="3"/>
            <w:vAlign w:val="bottom"/>
          </w:tcPr>
          <w:p w:rsidR="009F0B56" w:rsidRPr="00095CDB" w:rsidRDefault="009F0B56" w:rsidP="008C0B0C">
            <w:pPr>
              <w:pStyle w:val="2"/>
              <w:spacing w:before="120"/>
              <w:jc w:val="center"/>
              <w:outlineLvl w:val="1"/>
              <w:rPr>
                <w:i/>
                <w:color w:val="auto"/>
                <w:lang w:eastAsia="ar-SA"/>
              </w:rPr>
            </w:pPr>
            <w:bookmarkStart w:id="91" w:name="_Toc512417723"/>
            <w:r w:rsidRPr="00095CDB">
              <w:rPr>
                <w:i/>
                <w:color w:val="auto"/>
                <w:lang w:eastAsia="ar-SA"/>
              </w:rPr>
              <w:t>Жанры и формы радиожурналистики</w:t>
            </w:r>
            <w:bookmarkEnd w:id="91"/>
          </w:p>
        </w:tc>
      </w:tr>
      <w:tr w:rsidR="00095CDB" w:rsidRPr="00095CDB" w:rsidTr="00614F37">
        <w:trPr>
          <w:trHeight w:val="2344"/>
        </w:trPr>
        <w:tc>
          <w:tcPr>
            <w:tcW w:w="908" w:type="dxa"/>
          </w:tcPr>
          <w:p w:rsidR="009F0B56" w:rsidRPr="00095CDB" w:rsidRDefault="009F0B56" w:rsidP="008C0B0C">
            <w:pPr>
              <w:numPr>
                <w:ilvl w:val="0"/>
                <w:numId w:val="1"/>
              </w:numPr>
              <w:rPr>
                <w:rFonts w:ascii="Arial" w:hAnsi="Arial" w:cs="Arial"/>
                <w:lang w:eastAsia="ar-SA"/>
              </w:rPr>
            </w:pPr>
          </w:p>
        </w:tc>
        <w:tc>
          <w:tcPr>
            <w:tcW w:w="2361" w:type="dxa"/>
          </w:tcPr>
          <w:p w:rsidR="009F0B56" w:rsidRPr="00095CDB" w:rsidRDefault="009F0B56" w:rsidP="00DE4D12">
            <w:pPr>
              <w:rPr>
                <w:rFonts w:asciiTheme="minorHAnsi" w:hAnsiTheme="minorHAnsi" w:cstheme="minorHAnsi"/>
              </w:rPr>
            </w:pPr>
            <w:r w:rsidRPr="00095CDB">
              <w:rPr>
                <w:rFonts w:asciiTheme="minorHAnsi" w:hAnsiTheme="minorHAnsi" w:cstheme="minorHAnsi"/>
                <w:b/>
                <w:bCs/>
              </w:rPr>
              <w:t>Ч603.15я73</w:t>
            </w:r>
            <w:proofErr w:type="gramStart"/>
            <w:r w:rsidRPr="00095CDB">
              <w:rPr>
                <w:rFonts w:asciiTheme="minorHAnsi" w:hAnsiTheme="minorHAnsi" w:cstheme="minorHAnsi"/>
                <w:b/>
                <w:bCs/>
              </w:rPr>
              <w:br/>
              <w:t>К</w:t>
            </w:r>
            <w:proofErr w:type="gramEnd"/>
            <w:r w:rsidRPr="00095CDB">
              <w:rPr>
                <w:rFonts w:asciiTheme="minorHAnsi" w:hAnsiTheme="minorHAnsi" w:cstheme="minorHAnsi"/>
                <w:b/>
                <w:bCs/>
              </w:rPr>
              <w:t xml:space="preserve"> 924</w:t>
            </w:r>
            <w:r w:rsidRPr="00095CDB">
              <w:rPr>
                <w:rFonts w:asciiTheme="minorHAnsi" w:hAnsiTheme="minorHAnsi" w:cstheme="minorHAnsi"/>
              </w:rPr>
              <w:t xml:space="preserve">  </w:t>
            </w:r>
          </w:p>
        </w:tc>
        <w:tc>
          <w:tcPr>
            <w:tcW w:w="6337" w:type="dxa"/>
          </w:tcPr>
          <w:p w:rsidR="009F0B56" w:rsidRPr="00095CDB" w:rsidRDefault="009F0B56" w:rsidP="00DE4D12">
            <w:pPr>
              <w:rPr>
                <w:rFonts w:asciiTheme="minorHAnsi" w:hAnsiTheme="minorHAnsi" w:cstheme="minorHAnsi"/>
              </w:rPr>
            </w:pPr>
            <w:r w:rsidRPr="00095CDB">
              <w:rPr>
                <w:rFonts w:asciiTheme="minorHAnsi" w:hAnsiTheme="minorHAnsi" w:cstheme="minorHAnsi"/>
                <w:b/>
                <w:bCs/>
              </w:rPr>
              <w:t>Куприянова А. В.</w:t>
            </w:r>
            <w:r w:rsidRPr="00095CDB">
              <w:rPr>
                <w:rFonts w:asciiTheme="minorHAnsi" w:hAnsiTheme="minorHAnsi" w:cstheme="minorHAnsi"/>
              </w:rPr>
              <w:br/>
              <w:t xml:space="preserve">   Новостные радиопрограммы [Электронный ресурс] : практикум / А. В. Куприянова ; ТГУ ; </w:t>
            </w:r>
            <w:proofErr w:type="spellStart"/>
            <w:r w:rsidRPr="00095CDB">
              <w:rPr>
                <w:rFonts w:asciiTheme="minorHAnsi" w:hAnsiTheme="minorHAnsi" w:cstheme="minorHAnsi"/>
              </w:rPr>
              <w:t>Гуманит</w:t>
            </w:r>
            <w:proofErr w:type="spellEnd"/>
            <w:proofErr w:type="gramStart"/>
            <w:r w:rsidRPr="00095CDB">
              <w:rPr>
                <w:rFonts w:asciiTheme="minorHAnsi" w:hAnsiTheme="minorHAnsi" w:cstheme="minorHAnsi"/>
              </w:rPr>
              <w:t>.-</w:t>
            </w:r>
            <w:proofErr w:type="spellStart"/>
            <w:proofErr w:type="gramEnd"/>
            <w:r w:rsidRPr="00095CDB">
              <w:rPr>
                <w:rFonts w:asciiTheme="minorHAnsi" w:hAnsiTheme="minorHAnsi" w:cstheme="minorHAnsi"/>
              </w:rPr>
              <w:t>пед</w:t>
            </w:r>
            <w:proofErr w:type="spellEnd"/>
            <w:r w:rsidRPr="00095CDB">
              <w:rPr>
                <w:rFonts w:asciiTheme="minorHAnsi" w:hAnsiTheme="minorHAnsi" w:cstheme="minorHAnsi"/>
              </w:rPr>
              <w:t>. ин-т ; каф. "Журналистика". - ТГУ. - Тольятти</w:t>
            </w:r>
            <w:proofErr w:type="gramStart"/>
            <w:r w:rsidRPr="00095CDB">
              <w:rPr>
                <w:rFonts w:asciiTheme="minorHAnsi" w:hAnsiTheme="minorHAnsi" w:cstheme="minorHAnsi"/>
              </w:rPr>
              <w:t xml:space="preserve"> :</w:t>
            </w:r>
            <w:proofErr w:type="gramEnd"/>
            <w:r w:rsidRPr="00095CDB">
              <w:rPr>
                <w:rFonts w:asciiTheme="minorHAnsi" w:hAnsiTheme="minorHAnsi" w:cstheme="minorHAnsi"/>
              </w:rPr>
              <w:t xml:space="preserve"> ТГУ, 2018. - 65 с. - </w:t>
            </w:r>
            <w:proofErr w:type="spellStart"/>
            <w:r w:rsidRPr="00095CDB">
              <w:rPr>
                <w:rFonts w:asciiTheme="minorHAnsi" w:hAnsiTheme="minorHAnsi" w:cstheme="minorHAnsi"/>
              </w:rPr>
              <w:t>Библиогр</w:t>
            </w:r>
            <w:proofErr w:type="spellEnd"/>
            <w:r w:rsidRPr="00095CDB">
              <w:rPr>
                <w:rFonts w:asciiTheme="minorHAnsi" w:hAnsiTheme="minorHAnsi" w:cstheme="minorHAnsi"/>
              </w:rPr>
              <w:t>.: с. 64-65. - CD. - ISBN 978-5-8259-1221-9.</w:t>
            </w:r>
          </w:p>
          <w:p w:rsidR="009F0B56" w:rsidRPr="00095CDB" w:rsidRDefault="009F0B56" w:rsidP="00DE4D12">
            <w:pPr>
              <w:rPr>
                <w:rFonts w:asciiTheme="minorHAnsi" w:hAnsiTheme="minorHAnsi" w:cstheme="minorHAnsi"/>
              </w:rPr>
            </w:pPr>
          </w:p>
          <w:p w:rsidR="009F0B56" w:rsidRPr="00095CDB" w:rsidRDefault="009F0B56" w:rsidP="00614F37">
            <w:pPr>
              <w:jc w:val="both"/>
              <w:rPr>
                <w:rFonts w:asciiTheme="minorHAnsi" w:hAnsiTheme="minorHAnsi" w:cstheme="minorHAnsi"/>
                <w:i/>
              </w:rPr>
            </w:pPr>
            <w:r w:rsidRPr="00095CDB">
              <w:rPr>
                <w:rFonts w:asciiTheme="minorHAnsi" w:hAnsiTheme="minorHAnsi" w:cstheme="minorHAnsi"/>
                <w:i/>
              </w:rPr>
              <w:t>Практикум предназначен для освоения дисциплины "Новостные радиопрограммы". В нем обозначены цели и задачи курса, представлены планы практических занятий, задания для самостоятельной работы и список литературы.</w:t>
            </w:r>
          </w:p>
        </w:tc>
      </w:tr>
      <w:tr w:rsidR="00095CDB" w:rsidRPr="00095CDB" w:rsidTr="00DE4D12">
        <w:trPr>
          <w:trHeight w:val="530"/>
        </w:trPr>
        <w:tc>
          <w:tcPr>
            <w:tcW w:w="9606" w:type="dxa"/>
            <w:gridSpan w:val="3"/>
            <w:vAlign w:val="bottom"/>
          </w:tcPr>
          <w:p w:rsidR="009F0B56" w:rsidRPr="00095CDB" w:rsidRDefault="009C3C51" w:rsidP="00DE4D12">
            <w:pPr>
              <w:pStyle w:val="1"/>
              <w:spacing w:before="120"/>
              <w:jc w:val="center"/>
              <w:outlineLvl w:val="0"/>
              <w:rPr>
                <w:color w:val="auto"/>
                <w:lang w:eastAsia="ar-SA"/>
              </w:rPr>
            </w:pPr>
            <w:bookmarkStart w:id="92" w:name="_Toc512417724"/>
            <w:r w:rsidRPr="00095CDB">
              <w:rPr>
                <w:color w:val="auto"/>
                <w:lang w:eastAsia="ar-SA"/>
              </w:rPr>
              <w:t>Семьи языков</w:t>
            </w:r>
            <w:bookmarkEnd w:id="92"/>
          </w:p>
        </w:tc>
      </w:tr>
      <w:tr w:rsidR="00095CDB" w:rsidRPr="00095CDB" w:rsidTr="00DE4D12">
        <w:trPr>
          <w:trHeight w:val="444"/>
        </w:trPr>
        <w:tc>
          <w:tcPr>
            <w:tcW w:w="9606" w:type="dxa"/>
            <w:gridSpan w:val="3"/>
            <w:vAlign w:val="bottom"/>
          </w:tcPr>
          <w:p w:rsidR="009F0B56" w:rsidRPr="00095CDB" w:rsidRDefault="009C3C51" w:rsidP="00DE4D12">
            <w:pPr>
              <w:pStyle w:val="2"/>
              <w:spacing w:before="120"/>
              <w:jc w:val="center"/>
              <w:outlineLvl w:val="1"/>
              <w:rPr>
                <w:i/>
                <w:color w:val="auto"/>
                <w:lang w:eastAsia="ar-SA"/>
              </w:rPr>
            </w:pPr>
            <w:bookmarkStart w:id="93" w:name="_Toc512417725"/>
            <w:r w:rsidRPr="00095CDB">
              <w:rPr>
                <w:i/>
                <w:color w:val="auto"/>
                <w:lang w:eastAsia="ar-SA"/>
              </w:rPr>
              <w:t>Русский язык. История языка</w:t>
            </w:r>
            <w:bookmarkEnd w:id="93"/>
          </w:p>
        </w:tc>
      </w:tr>
      <w:tr w:rsidR="00095CDB" w:rsidRPr="00095CDB" w:rsidTr="00DE4D12">
        <w:trPr>
          <w:trHeight w:val="2344"/>
        </w:trPr>
        <w:tc>
          <w:tcPr>
            <w:tcW w:w="908" w:type="dxa"/>
          </w:tcPr>
          <w:p w:rsidR="009C3C51" w:rsidRPr="00095CDB" w:rsidRDefault="009C3C51" w:rsidP="00DE4D12">
            <w:pPr>
              <w:numPr>
                <w:ilvl w:val="0"/>
                <w:numId w:val="1"/>
              </w:numPr>
              <w:rPr>
                <w:rFonts w:ascii="Arial" w:hAnsi="Arial" w:cs="Arial"/>
                <w:lang w:eastAsia="ar-SA"/>
              </w:rPr>
            </w:pPr>
          </w:p>
        </w:tc>
        <w:tc>
          <w:tcPr>
            <w:tcW w:w="2361" w:type="dxa"/>
          </w:tcPr>
          <w:p w:rsidR="009C3C51" w:rsidRPr="002B1A80" w:rsidRDefault="009C3C51" w:rsidP="00572D5F">
            <w:pPr>
              <w:rPr>
                <w:rFonts w:asciiTheme="minorHAnsi" w:hAnsiTheme="minorHAnsi" w:cstheme="minorHAnsi"/>
              </w:rPr>
            </w:pPr>
            <w:r w:rsidRPr="002B1A80">
              <w:rPr>
                <w:rFonts w:asciiTheme="minorHAnsi" w:hAnsiTheme="minorHAnsi" w:cstheme="minorHAnsi"/>
                <w:b/>
                <w:bCs/>
              </w:rPr>
              <w:t>Ш141.12-03я73</w:t>
            </w:r>
            <w:proofErr w:type="gramStart"/>
            <w:r w:rsidRPr="002B1A80">
              <w:rPr>
                <w:rFonts w:asciiTheme="minorHAnsi" w:hAnsiTheme="minorHAnsi" w:cstheme="minorHAnsi"/>
                <w:b/>
                <w:bCs/>
              </w:rPr>
              <w:br/>
              <w:t>И</w:t>
            </w:r>
            <w:proofErr w:type="gramEnd"/>
            <w:r w:rsidRPr="002B1A80">
              <w:rPr>
                <w:rFonts w:asciiTheme="minorHAnsi" w:hAnsiTheme="minorHAnsi" w:cstheme="minorHAnsi"/>
                <w:b/>
                <w:bCs/>
              </w:rPr>
              <w:t xml:space="preserve"> 374</w:t>
            </w:r>
            <w:r w:rsidRPr="002B1A80">
              <w:rPr>
                <w:rFonts w:asciiTheme="minorHAnsi" w:hAnsiTheme="minorHAnsi" w:cstheme="minorHAnsi"/>
              </w:rPr>
              <w:t xml:space="preserve">  </w:t>
            </w:r>
          </w:p>
        </w:tc>
        <w:tc>
          <w:tcPr>
            <w:tcW w:w="6337" w:type="dxa"/>
          </w:tcPr>
          <w:p w:rsidR="009C3C51" w:rsidRPr="00095CDB" w:rsidRDefault="009C3C51" w:rsidP="009C3C51">
            <w:pPr>
              <w:rPr>
                <w:rFonts w:asciiTheme="minorHAnsi" w:hAnsiTheme="minorHAnsi" w:cstheme="minorHAnsi"/>
              </w:rPr>
            </w:pPr>
            <w:proofErr w:type="spellStart"/>
            <w:r w:rsidRPr="002B1A80">
              <w:rPr>
                <w:rFonts w:asciiTheme="minorHAnsi" w:hAnsiTheme="minorHAnsi" w:cstheme="minorHAnsi"/>
                <w:b/>
                <w:bCs/>
              </w:rPr>
              <w:t>Изместьева</w:t>
            </w:r>
            <w:proofErr w:type="spellEnd"/>
            <w:r w:rsidRPr="002B1A80">
              <w:rPr>
                <w:rFonts w:asciiTheme="minorHAnsi" w:hAnsiTheme="minorHAnsi" w:cstheme="minorHAnsi"/>
                <w:b/>
                <w:bCs/>
              </w:rPr>
              <w:t xml:space="preserve"> И. А.</w:t>
            </w:r>
            <w:r w:rsidRPr="002B1A80">
              <w:rPr>
                <w:rFonts w:asciiTheme="minorHAnsi" w:hAnsiTheme="minorHAnsi" w:cstheme="minorHAnsi"/>
              </w:rPr>
              <w:br/>
              <w:t xml:space="preserve">   Старославянский язык. Фонетика [Электронный ресурс] : практикум / И. А. </w:t>
            </w:r>
            <w:proofErr w:type="spellStart"/>
            <w:r w:rsidRPr="002B1A80">
              <w:rPr>
                <w:rFonts w:asciiTheme="minorHAnsi" w:hAnsiTheme="minorHAnsi" w:cstheme="minorHAnsi"/>
              </w:rPr>
              <w:t>Изместьева</w:t>
            </w:r>
            <w:proofErr w:type="spellEnd"/>
            <w:r w:rsidRPr="002B1A80">
              <w:rPr>
                <w:rFonts w:asciiTheme="minorHAnsi" w:hAnsiTheme="minorHAnsi" w:cstheme="minorHAnsi"/>
              </w:rPr>
              <w:t xml:space="preserve"> ; ТГУ ; </w:t>
            </w:r>
            <w:proofErr w:type="spellStart"/>
            <w:r w:rsidRPr="002B1A80">
              <w:rPr>
                <w:rFonts w:asciiTheme="minorHAnsi" w:hAnsiTheme="minorHAnsi" w:cstheme="minorHAnsi"/>
              </w:rPr>
              <w:t>Гуманит</w:t>
            </w:r>
            <w:proofErr w:type="spellEnd"/>
            <w:proofErr w:type="gramStart"/>
            <w:r w:rsidRPr="002B1A80">
              <w:rPr>
                <w:rFonts w:asciiTheme="minorHAnsi" w:hAnsiTheme="minorHAnsi" w:cstheme="minorHAnsi"/>
              </w:rPr>
              <w:t>.-</w:t>
            </w:r>
            <w:proofErr w:type="spellStart"/>
            <w:proofErr w:type="gramEnd"/>
            <w:r w:rsidRPr="002B1A80">
              <w:rPr>
                <w:rFonts w:asciiTheme="minorHAnsi" w:hAnsiTheme="minorHAnsi" w:cstheme="minorHAnsi"/>
              </w:rPr>
              <w:t>пед</w:t>
            </w:r>
            <w:proofErr w:type="spellEnd"/>
            <w:r w:rsidRPr="002B1A80">
              <w:rPr>
                <w:rFonts w:asciiTheme="minorHAnsi" w:hAnsiTheme="minorHAnsi" w:cstheme="minorHAnsi"/>
              </w:rPr>
              <w:t>. ин-т ; каф. "Рус</w:t>
            </w:r>
            <w:proofErr w:type="gramStart"/>
            <w:r w:rsidRPr="002B1A80">
              <w:rPr>
                <w:rFonts w:asciiTheme="minorHAnsi" w:hAnsiTheme="minorHAnsi" w:cstheme="minorHAnsi"/>
              </w:rPr>
              <w:t>.</w:t>
            </w:r>
            <w:proofErr w:type="gramEnd"/>
            <w:r w:rsidRPr="002B1A80">
              <w:rPr>
                <w:rFonts w:asciiTheme="minorHAnsi" w:hAnsiTheme="minorHAnsi" w:cstheme="minorHAnsi"/>
              </w:rPr>
              <w:t xml:space="preserve"> </w:t>
            </w:r>
            <w:proofErr w:type="gramStart"/>
            <w:r w:rsidRPr="002B1A80">
              <w:rPr>
                <w:rFonts w:asciiTheme="minorHAnsi" w:hAnsiTheme="minorHAnsi" w:cstheme="minorHAnsi"/>
              </w:rPr>
              <w:t>я</w:t>
            </w:r>
            <w:proofErr w:type="gramEnd"/>
            <w:r w:rsidRPr="002B1A80">
              <w:rPr>
                <w:rFonts w:asciiTheme="minorHAnsi" w:hAnsiTheme="minorHAnsi" w:cstheme="minorHAnsi"/>
              </w:rPr>
              <w:t xml:space="preserve">зык, литература и </w:t>
            </w:r>
            <w:proofErr w:type="spellStart"/>
            <w:r w:rsidRPr="002B1A80">
              <w:rPr>
                <w:rFonts w:asciiTheme="minorHAnsi" w:hAnsiTheme="minorHAnsi" w:cstheme="minorHAnsi"/>
              </w:rPr>
              <w:t>лингвокриминалистика</w:t>
            </w:r>
            <w:proofErr w:type="spellEnd"/>
            <w:r w:rsidRPr="002B1A80">
              <w:rPr>
                <w:rFonts w:asciiTheme="minorHAnsi" w:hAnsiTheme="minorHAnsi" w:cstheme="minorHAnsi"/>
              </w:rPr>
              <w:t>". - ТГУ. - Тольятти</w:t>
            </w:r>
            <w:proofErr w:type="gramStart"/>
            <w:r w:rsidRPr="002B1A80">
              <w:rPr>
                <w:rFonts w:asciiTheme="minorHAnsi" w:hAnsiTheme="minorHAnsi" w:cstheme="minorHAnsi"/>
              </w:rPr>
              <w:t xml:space="preserve"> :</w:t>
            </w:r>
            <w:proofErr w:type="gramEnd"/>
            <w:r w:rsidRPr="002B1A80">
              <w:rPr>
                <w:rFonts w:asciiTheme="minorHAnsi" w:hAnsiTheme="minorHAnsi" w:cstheme="minorHAnsi"/>
              </w:rPr>
              <w:t xml:space="preserve"> ТГУ, 2018. - 102 с. - </w:t>
            </w:r>
            <w:proofErr w:type="spellStart"/>
            <w:r w:rsidRPr="002B1A80">
              <w:rPr>
                <w:rFonts w:asciiTheme="minorHAnsi" w:hAnsiTheme="minorHAnsi" w:cstheme="minorHAnsi"/>
              </w:rPr>
              <w:t>Библиогр</w:t>
            </w:r>
            <w:proofErr w:type="spellEnd"/>
            <w:r w:rsidRPr="002B1A80">
              <w:rPr>
                <w:rFonts w:asciiTheme="minorHAnsi" w:hAnsiTheme="minorHAnsi" w:cstheme="minorHAnsi"/>
              </w:rPr>
              <w:t>.: с. 94-96.</w:t>
            </w:r>
            <w:r w:rsidRPr="00095CDB">
              <w:rPr>
                <w:rFonts w:asciiTheme="minorHAnsi" w:hAnsiTheme="minorHAnsi" w:cstheme="minorHAnsi"/>
              </w:rPr>
              <w:t xml:space="preserve"> - CD. - ISBN 978-5-8259-1187-8.</w:t>
            </w:r>
          </w:p>
          <w:p w:rsidR="009C3C51" w:rsidRPr="00095CDB" w:rsidRDefault="009C3C51" w:rsidP="009C3C51">
            <w:pPr>
              <w:rPr>
                <w:rFonts w:asciiTheme="minorHAnsi" w:hAnsiTheme="minorHAnsi" w:cstheme="minorHAnsi"/>
              </w:rPr>
            </w:pPr>
          </w:p>
          <w:p w:rsidR="009C3C51" w:rsidRPr="002B1A80" w:rsidRDefault="009C3C51" w:rsidP="009C3C51">
            <w:pPr>
              <w:jc w:val="both"/>
              <w:rPr>
                <w:rFonts w:asciiTheme="minorHAnsi" w:hAnsiTheme="minorHAnsi" w:cstheme="minorHAnsi"/>
                <w:i/>
              </w:rPr>
            </w:pPr>
            <w:r w:rsidRPr="00095CDB">
              <w:rPr>
                <w:rFonts w:asciiTheme="minorHAnsi" w:hAnsiTheme="minorHAnsi" w:cstheme="minorHAnsi"/>
                <w:i/>
              </w:rPr>
              <w:t>В практикум включены задания по графике, фонетике, чтению и анализу текстов, лексико-фразеологическому и стилистическому осмыслению некоторых слов. Методические рекомендации по темам занятий и образцы фонетического анализа помогут студентам справиться с выполнением заданий, самостоятельная работа с тестами - проверить степень усвоения материала. Практикум традиционно составлен в соответствии с действующей программой университетского курса "Старославянский язык", может быть рекомендован при изучении старославянского языка на гуманитарных факультетах.</w:t>
            </w:r>
          </w:p>
        </w:tc>
      </w:tr>
      <w:tr w:rsidR="00095CDB" w:rsidRPr="00095CDB" w:rsidTr="00DE4D12">
        <w:trPr>
          <w:trHeight w:val="530"/>
        </w:trPr>
        <w:tc>
          <w:tcPr>
            <w:tcW w:w="9606" w:type="dxa"/>
            <w:gridSpan w:val="3"/>
            <w:vAlign w:val="bottom"/>
          </w:tcPr>
          <w:p w:rsidR="009C3C51" w:rsidRPr="00095CDB" w:rsidRDefault="00CE2087" w:rsidP="00DE4D12">
            <w:pPr>
              <w:pStyle w:val="1"/>
              <w:spacing w:before="120"/>
              <w:jc w:val="center"/>
              <w:outlineLvl w:val="0"/>
              <w:rPr>
                <w:color w:val="auto"/>
                <w:lang w:eastAsia="ar-SA"/>
              </w:rPr>
            </w:pPr>
            <w:bookmarkStart w:id="94" w:name="_Toc512417726"/>
            <w:r w:rsidRPr="00095CDB">
              <w:rPr>
                <w:color w:val="auto"/>
                <w:lang w:eastAsia="ar-SA"/>
              </w:rPr>
              <w:t>Живопись</w:t>
            </w:r>
            <w:bookmarkEnd w:id="94"/>
          </w:p>
        </w:tc>
      </w:tr>
      <w:tr w:rsidR="00095CDB" w:rsidRPr="00095CDB" w:rsidTr="00DE4D12">
        <w:trPr>
          <w:trHeight w:val="444"/>
        </w:trPr>
        <w:tc>
          <w:tcPr>
            <w:tcW w:w="9606" w:type="dxa"/>
            <w:gridSpan w:val="3"/>
            <w:vAlign w:val="bottom"/>
          </w:tcPr>
          <w:p w:rsidR="009C3C51" w:rsidRPr="00095CDB" w:rsidRDefault="00CE2087" w:rsidP="00DE4D12">
            <w:pPr>
              <w:pStyle w:val="2"/>
              <w:spacing w:before="120"/>
              <w:jc w:val="center"/>
              <w:outlineLvl w:val="1"/>
              <w:rPr>
                <w:i/>
                <w:color w:val="auto"/>
                <w:lang w:eastAsia="ar-SA"/>
              </w:rPr>
            </w:pPr>
            <w:bookmarkStart w:id="95" w:name="_Toc512417727"/>
            <w:r w:rsidRPr="00095CDB">
              <w:rPr>
                <w:i/>
                <w:color w:val="auto"/>
                <w:lang w:eastAsia="ar-SA"/>
              </w:rPr>
              <w:t>Средства и приемы художественного выражения. Элементы художественной формы</w:t>
            </w:r>
            <w:bookmarkEnd w:id="95"/>
          </w:p>
        </w:tc>
      </w:tr>
      <w:tr w:rsidR="00095CDB" w:rsidRPr="00095CDB" w:rsidTr="00DE4D12">
        <w:trPr>
          <w:trHeight w:val="2344"/>
        </w:trPr>
        <w:tc>
          <w:tcPr>
            <w:tcW w:w="908" w:type="dxa"/>
          </w:tcPr>
          <w:p w:rsidR="00CE2087" w:rsidRPr="00095CDB" w:rsidRDefault="00CE2087" w:rsidP="00DE4D12">
            <w:pPr>
              <w:numPr>
                <w:ilvl w:val="0"/>
                <w:numId w:val="1"/>
              </w:numPr>
              <w:rPr>
                <w:rFonts w:ascii="Arial" w:hAnsi="Arial" w:cs="Arial"/>
                <w:lang w:eastAsia="ar-SA"/>
              </w:rPr>
            </w:pPr>
          </w:p>
        </w:tc>
        <w:tc>
          <w:tcPr>
            <w:tcW w:w="2361" w:type="dxa"/>
          </w:tcPr>
          <w:p w:rsidR="00CE2087" w:rsidRPr="002B1A80" w:rsidRDefault="00CE2087" w:rsidP="00572D5F">
            <w:pPr>
              <w:rPr>
                <w:rFonts w:asciiTheme="minorHAnsi" w:hAnsiTheme="minorHAnsi" w:cstheme="minorHAnsi"/>
              </w:rPr>
            </w:pPr>
            <w:r w:rsidRPr="002B1A80">
              <w:rPr>
                <w:rFonts w:asciiTheme="minorHAnsi" w:hAnsiTheme="minorHAnsi" w:cstheme="minorHAnsi"/>
                <w:b/>
                <w:bCs/>
              </w:rPr>
              <w:t>Щ140,5я73</w:t>
            </w:r>
            <w:r w:rsidRPr="002B1A80">
              <w:rPr>
                <w:rFonts w:asciiTheme="minorHAnsi" w:hAnsiTheme="minorHAnsi" w:cstheme="minorHAnsi"/>
                <w:b/>
                <w:bCs/>
              </w:rPr>
              <w:br/>
              <w:t>Г 156</w:t>
            </w:r>
            <w:r w:rsidRPr="002B1A80">
              <w:rPr>
                <w:rFonts w:asciiTheme="minorHAnsi" w:hAnsiTheme="minorHAnsi" w:cstheme="minorHAnsi"/>
              </w:rPr>
              <w:t xml:space="preserve">  </w:t>
            </w:r>
          </w:p>
        </w:tc>
        <w:tc>
          <w:tcPr>
            <w:tcW w:w="6337" w:type="dxa"/>
          </w:tcPr>
          <w:p w:rsidR="00CE2087" w:rsidRPr="00095CDB" w:rsidRDefault="00CE2087" w:rsidP="00CE2087">
            <w:pPr>
              <w:rPr>
                <w:rFonts w:asciiTheme="minorHAnsi" w:hAnsiTheme="minorHAnsi" w:cstheme="minorHAnsi"/>
              </w:rPr>
            </w:pPr>
            <w:r w:rsidRPr="002B1A80">
              <w:rPr>
                <w:rFonts w:asciiTheme="minorHAnsi" w:hAnsiTheme="minorHAnsi" w:cstheme="minorHAnsi"/>
                <w:b/>
                <w:bCs/>
              </w:rPr>
              <w:t>Галета С. Г.</w:t>
            </w:r>
            <w:r w:rsidRPr="002B1A80">
              <w:rPr>
                <w:rFonts w:asciiTheme="minorHAnsi" w:hAnsiTheme="minorHAnsi" w:cstheme="minorHAnsi"/>
              </w:rPr>
              <w:br/>
              <w:t>   Основы композиции. Пропедевтика [Электронный ресурс] : (первичный курс) : электрон. учеб</w:t>
            </w:r>
            <w:proofErr w:type="gramStart"/>
            <w:r w:rsidRPr="002B1A80">
              <w:rPr>
                <w:rFonts w:asciiTheme="minorHAnsi" w:hAnsiTheme="minorHAnsi" w:cstheme="minorHAnsi"/>
              </w:rPr>
              <w:t>.-</w:t>
            </w:r>
            <w:proofErr w:type="gramEnd"/>
            <w:r w:rsidRPr="002B1A80">
              <w:rPr>
                <w:rFonts w:asciiTheme="minorHAnsi" w:hAnsiTheme="minorHAnsi" w:cstheme="minorHAnsi"/>
              </w:rPr>
              <w:t>метод. пособие / С. Г. Галета ; ТГУ ; Архитектурно-строит. ин-т ; каф. "Дизайн и инженерная графика". - ТГУ. - Тольятти</w:t>
            </w:r>
            <w:proofErr w:type="gramStart"/>
            <w:r w:rsidRPr="002B1A80">
              <w:rPr>
                <w:rFonts w:asciiTheme="minorHAnsi" w:hAnsiTheme="minorHAnsi" w:cstheme="minorHAnsi"/>
              </w:rPr>
              <w:t xml:space="preserve"> :</w:t>
            </w:r>
            <w:proofErr w:type="gramEnd"/>
            <w:r w:rsidRPr="002B1A80">
              <w:rPr>
                <w:rFonts w:asciiTheme="minorHAnsi" w:hAnsiTheme="minorHAnsi" w:cstheme="minorHAnsi"/>
              </w:rPr>
              <w:t xml:space="preserve"> ТГУ, 2018. - 79 с.</w:t>
            </w:r>
            <w:proofErr w:type="gramStart"/>
            <w:r w:rsidRPr="002B1A80">
              <w:rPr>
                <w:rFonts w:asciiTheme="minorHAnsi" w:hAnsiTheme="minorHAnsi" w:cstheme="minorHAnsi"/>
              </w:rPr>
              <w:t xml:space="preserve"> :</w:t>
            </w:r>
            <w:proofErr w:type="gramEnd"/>
            <w:r w:rsidRPr="002B1A80">
              <w:rPr>
                <w:rFonts w:asciiTheme="minorHAnsi" w:hAnsiTheme="minorHAnsi" w:cstheme="minorHAnsi"/>
              </w:rPr>
              <w:t xml:space="preserve"> ил. - </w:t>
            </w:r>
            <w:proofErr w:type="spellStart"/>
            <w:r w:rsidRPr="002B1A80">
              <w:rPr>
                <w:rFonts w:asciiTheme="minorHAnsi" w:hAnsiTheme="minorHAnsi" w:cstheme="minorHAnsi"/>
              </w:rPr>
              <w:t>Библиогр</w:t>
            </w:r>
            <w:proofErr w:type="spellEnd"/>
            <w:r w:rsidRPr="002B1A80">
              <w:rPr>
                <w:rFonts w:asciiTheme="minorHAnsi" w:hAnsiTheme="minorHAnsi" w:cstheme="minorHAnsi"/>
              </w:rPr>
              <w:t>.: с. 52-53.</w:t>
            </w:r>
            <w:r w:rsidRPr="00095CDB">
              <w:rPr>
                <w:rFonts w:asciiTheme="minorHAnsi" w:hAnsiTheme="minorHAnsi" w:cstheme="minorHAnsi"/>
              </w:rPr>
              <w:t xml:space="preserve"> - CD. - ISBN 978-5-8259-1238-7.</w:t>
            </w:r>
          </w:p>
          <w:p w:rsidR="00CE2087" w:rsidRPr="00095CDB" w:rsidRDefault="00CE2087" w:rsidP="00CE2087">
            <w:pPr>
              <w:rPr>
                <w:rFonts w:asciiTheme="minorHAnsi" w:hAnsiTheme="minorHAnsi" w:cstheme="minorHAnsi"/>
              </w:rPr>
            </w:pPr>
          </w:p>
          <w:p w:rsidR="00CE2087" w:rsidRPr="002B1A80" w:rsidRDefault="00CE2087" w:rsidP="00CE2087">
            <w:pPr>
              <w:jc w:val="both"/>
              <w:rPr>
                <w:rFonts w:asciiTheme="minorHAnsi" w:hAnsiTheme="minorHAnsi" w:cstheme="minorHAnsi"/>
                <w:i/>
              </w:rPr>
            </w:pPr>
            <w:r w:rsidRPr="00095CDB">
              <w:rPr>
                <w:rFonts w:asciiTheme="minorHAnsi" w:hAnsiTheme="minorHAnsi" w:cstheme="minorHAnsi"/>
                <w:i/>
              </w:rPr>
              <w:t>Учебно-методическое пособие содержит теоретический и практический материал по дисциплине "Основы композиции. Пропедевтика"; рассмотрено построение различных видов композиций от простого к сложному изображению, даны варианты заданий, упражнений и примеры их выполнения.</w:t>
            </w:r>
          </w:p>
        </w:tc>
      </w:tr>
    </w:tbl>
    <w:p w:rsidR="00963415" w:rsidRPr="00095CDB" w:rsidRDefault="00963415" w:rsidP="00715295"/>
    <w:sectPr w:rsidR="00963415" w:rsidRPr="00095CDB" w:rsidSect="00415F08">
      <w:headerReference w:type="default" r:id="rId11"/>
      <w:footerReference w:type="default" r:id="rId12"/>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F41" w:rsidRDefault="007D7F41" w:rsidP="00003DFC">
      <w:pPr>
        <w:spacing w:after="0" w:line="240" w:lineRule="auto"/>
      </w:pPr>
      <w:r>
        <w:separator/>
      </w:r>
    </w:p>
  </w:endnote>
  <w:endnote w:type="continuationSeparator" w:id="0">
    <w:p w:rsidR="007D7F41" w:rsidRDefault="007D7F41" w:rsidP="0000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95" w:rsidRDefault="0071529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F41" w:rsidRDefault="007D7F41" w:rsidP="00003DFC">
      <w:pPr>
        <w:spacing w:after="0" w:line="240" w:lineRule="auto"/>
      </w:pPr>
      <w:r>
        <w:separator/>
      </w:r>
    </w:p>
  </w:footnote>
  <w:footnote w:type="continuationSeparator" w:id="0">
    <w:p w:rsidR="007D7F41" w:rsidRDefault="007D7F41" w:rsidP="00003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758573"/>
      <w:docPartObj>
        <w:docPartGallery w:val="Page Numbers (Top of Page)"/>
        <w:docPartUnique/>
      </w:docPartObj>
    </w:sdtPr>
    <w:sdtEndPr/>
    <w:sdtContent>
      <w:p w:rsidR="00003DFC" w:rsidRDefault="00003DFC">
        <w:pPr>
          <w:pStyle w:val="af7"/>
          <w:jc w:val="center"/>
        </w:pPr>
        <w:r>
          <w:fldChar w:fldCharType="begin"/>
        </w:r>
        <w:r>
          <w:instrText>PAGE   \* MERGEFORMAT</w:instrText>
        </w:r>
        <w:r>
          <w:fldChar w:fldCharType="separate"/>
        </w:r>
        <w:r w:rsidR="00F8240B">
          <w:rPr>
            <w:noProof/>
          </w:rPr>
          <w:t>5</w:t>
        </w:r>
        <w:r>
          <w:fldChar w:fldCharType="end"/>
        </w:r>
      </w:p>
    </w:sdtContent>
  </w:sdt>
  <w:p w:rsidR="00003DFC" w:rsidRDefault="00003DF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6B8C"/>
    <w:multiLevelType w:val="hybridMultilevel"/>
    <w:tmpl w:val="C080A1C8"/>
    <w:lvl w:ilvl="0" w:tplc="12E8A490">
      <w:start w:val="1"/>
      <w:numFmt w:val="decimal"/>
      <w:lvlText w:val="%1."/>
      <w:lvlJc w:val="left"/>
      <w:pPr>
        <w:tabs>
          <w:tab w:val="num" w:pos="360"/>
        </w:tabs>
        <w:ind w:left="360" w:hanging="360"/>
      </w:pPr>
      <w:rPr>
        <w:rFonts w:ascii="Arial" w:hAnsi="Arial" w:cs="Arial" w:hint="default"/>
        <w:sz w:val="20"/>
        <w:szCs w:val="2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A4"/>
    <w:rsid w:val="00003DFC"/>
    <w:rsid w:val="00036DBD"/>
    <w:rsid w:val="00095CDB"/>
    <w:rsid w:val="000B74D2"/>
    <w:rsid w:val="000C3F8B"/>
    <w:rsid w:val="00136C73"/>
    <w:rsid w:val="001438B8"/>
    <w:rsid w:val="00242C08"/>
    <w:rsid w:val="00262088"/>
    <w:rsid w:val="002918F6"/>
    <w:rsid w:val="00323920"/>
    <w:rsid w:val="003819A6"/>
    <w:rsid w:val="003C1519"/>
    <w:rsid w:val="003D5C63"/>
    <w:rsid w:val="00415F08"/>
    <w:rsid w:val="004532AC"/>
    <w:rsid w:val="004550AF"/>
    <w:rsid w:val="00471DA4"/>
    <w:rsid w:val="004B7888"/>
    <w:rsid w:val="004C3BC8"/>
    <w:rsid w:val="004E75D9"/>
    <w:rsid w:val="004F1F66"/>
    <w:rsid w:val="00524C1F"/>
    <w:rsid w:val="0053077F"/>
    <w:rsid w:val="005D5AA8"/>
    <w:rsid w:val="00614F37"/>
    <w:rsid w:val="006226F1"/>
    <w:rsid w:val="0065084E"/>
    <w:rsid w:val="0068387E"/>
    <w:rsid w:val="006A22DD"/>
    <w:rsid w:val="006B2F71"/>
    <w:rsid w:val="006C4C22"/>
    <w:rsid w:val="00707C0C"/>
    <w:rsid w:val="007115EB"/>
    <w:rsid w:val="00715295"/>
    <w:rsid w:val="00721CC2"/>
    <w:rsid w:val="00737FF6"/>
    <w:rsid w:val="007667E3"/>
    <w:rsid w:val="007C23DE"/>
    <w:rsid w:val="007C314C"/>
    <w:rsid w:val="007D56B9"/>
    <w:rsid w:val="007D75BB"/>
    <w:rsid w:val="007D7F41"/>
    <w:rsid w:val="007F5117"/>
    <w:rsid w:val="00810F84"/>
    <w:rsid w:val="00822A55"/>
    <w:rsid w:val="0082395A"/>
    <w:rsid w:val="0084440C"/>
    <w:rsid w:val="00876658"/>
    <w:rsid w:val="008962A6"/>
    <w:rsid w:val="008A0A77"/>
    <w:rsid w:val="008D5687"/>
    <w:rsid w:val="008D7697"/>
    <w:rsid w:val="00921DCB"/>
    <w:rsid w:val="00930769"/>
    <w:rsid w:val="00963415"/>
    <w:rsid w:val="009C18ED"/>
    <w:rsid w:val="009C2345"/>
    <w:rsid w:val="009C3C51"/>
    <w:rsid w:val="009D21E8"/>
    <w:rsid w:val="009F0B56"/>
    <w:rsid w:val="009F30A1"/>
    <w:rsid w:val="00A5007F"/>
    <w:rsid w:val="00AB698F"/>
    <w:rsid w:val="00B66EF5"/>
    <w:rsid w:val="00B83BCD"/>
    <w:rsid w:val="00BC341A"/>
    <w:rsid w:val="00C37CB5"/>
    <w:rsid w:val="00CE2087"/>
    <w:rsid w:val="00D01619"/>
    <w:rsid w:val="00D07521"/>
    <w:rsid w:val="00D251ED"/>
    <w:rsid w:val="00D56A1E"/>
    <w:rsid w:val="00D82218"/>
    <w:rsid w:val="00D935F3"/>
    <w:rsid w:val="00E160B6"/>
    <w:rsid w:val="00E71541"/>
    <w:rsid w:val="00E7207D"/>
    <w:rsid w:val="00E86126"/>
    <w:rsid w:val="00E91A2E"/>
    <w:rsid w:val="00EB19A8"/>
    <w:rsid w:val="00F30CCB"/>
    <w:rsid w:val="00F35B40"/>
    <w:rsid w:val="00F64A01"/>
    <w:rsid w:val="00F82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4C"/>
  </w:style>
  <w:style w:type="paragraph" w:styleId="1">
    <w:name w:val="heading 1"/>
    <w:basedOn w:val="a"/>
    <w:next w:val="a"/>
    <w:link w:val="10"/>
    <w:uiPriority w:val="9"/>
    <w:qFormat/>
    <w:rsid w:val="009307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7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07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3076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3076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307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307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307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307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307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sid w:val="0093076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sid w:val="0093076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semiHidden/>
    <w:rsid w:val="0093076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semiHidden/>
    <w:rsid w:val="0093076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semiHidden/>
    <w:rsid w:val="0093076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semiHidden/>
    <w:rsid w:val="0093076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93076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93076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30769"/>
    <w:pPr>
      <w:spacing w:line="240" w:lineRule="auto"/>
    </w:pPr>
    <w:rPr>
      <w:b/>
      <w:bCs/>
      <w:color w:val="4F81BD" w:themeColor="accent1"/>
      <w:sz w:val="18"/>
      <w:szCs w:val="18"/>
    </w:rPr>
  </w:style>
  <w:style w:type="paragraph" w:styleId="a4">
    <w:name w:val="Title"/>
    <w:basedOn w:val="a"/>
    <w:next w:val="a"/>
    <w:link w:val="a5"/>
    <w:uiPriority w:val="10"/>
    <w:qFormat/>
    <w:rsid w:val="009307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link w:val="a4"/>
    <w:uiPriority w:val="10"/>
    <w:rsid w:val="0093076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307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sid w:val="00930769"/>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930769"/>
    <w:rPr>
      <w:b/>
      <w:bCs/>
    </w:rPr>
  </w:style>
  <w:style w:type="character" w:styleId="a9">
    <w:name w:val="Emphasis"/>
    <w:uiPriority w:val="20"/>
    <w:qFormat/>
    <w:rsid w:val="00930769"/>
    <w:rPr>
      <w:i/>
      <w:iCs/>
    </w:rPr>
  </w:style>
  <w:style w:type="paragraph" w:styleId="aa">
    <w:name w:val="No Spacing"/>
    <w:uiPriority w:val="1"/>
    <w:qFormat/>
    <w:rsid w:val="00930769"/>
    <w:pPr>
      <w:spacing w:after="0" w:line="240" w:lineRule="auto"/>
    </w:pPr>
  </w:style>
  <w:style w:type="paragraph" w:styleId="ab">
    <w:name w:val="List Paragraph"/>
    <w:basedOn w:val="a"/>
    <w:uiPriority w:val="34"/>
    <w:qFormat/>
    <w:rsid w:val="00930769"/>
    <w:pPr>
      <w:ind w:left="720"/>
      <w:contextualSpacing/>
    </w:pPr>
  </w:style>
  <w:style w:type="paragraph" w:styleId="21">
    <w:name w:val="Quote"/>
    <w:basedOn w:val="a"/>
    <w:next w:val="a"/>
    <w:link w:val="22"/>
    <w:uiPriority w:val="29"/>
    <w:qFormat/>
    <w:rsid w:val="00930769"/>
    <w:rPr>
      <w:i/>
      <w:iCs/>
      <w:color w:val="000000" w:themeColor="text1"/>
    </w:rPr>
  </w:style>
  <w:style w:type="character" w:customStyle="1" w:styleId="22">
    <w:name w:val="Цитата 2 Знак"/>
    <w:link w:val="21"/>
    <w:uiPriority w:val="29"/>
    <w:rsid w:val="00930769"/>
    <w:rPr>
      <w:i/>
      <w:iCs/>
      <w:color w:val="000000" w:themeColor="text1"/>
    </w:rPr>
  </w:style>
  <w:style w:type="paragraph" w:styleId="ac">
    <w:name w:val="Intense Quote"/>
    <w:basedOn w:val="a"/>
    <w:next w:val="a"/>
    <w:link w:val="ad"/>
    <w:uiPriority w:val="30"/>
    <w:qFormat/>
    <w:rsid w:val="0093076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sid w:val="00930769"/>
    <w:rPr>
      <w:b/>
      <w:bCs/>
      <w:i/>
      <w:iCs/>
      <w:color w:val="4F81BD" w:themeColor="accent1"/>
    </w:rPr>
  </w:style>
  <w:style w:type="character" w:styleId="ae">
    <w:name w:val="Subtle Emphasis"/>
    <w:uiPriority w:val="19"/>
    <w:qFormat/>
    <w:rsid w:val="00930769"/>
    <w:rPr>
      <w:i/>
      <w:iCs/>
      <w:color w:val="808080" w:themeColor="text1" w:themeTint="7F"/>
    </w:rPr>
  </w:style>
  <w:style w:type="character" w:styleId="af">
    <w:name w:val="Intense Emphasis"/>
    <w:uiPriority w:val="21"/>
    <w:qFormat/>
    <w:rsid w:val="00930769"/>
    <w:rPr>
      <w:b/>
      <w:bCs/>
      <w:i/>
      <w:iCs/>
      <w:color w:val="4F81BD" w:themeColor="accent1"/>
    </w:rPr>
  </w:style>
  <w:style w:type="character" w:styleId="af0">
    <w:name w:val="Subtle Reference"/>
    <w:uiPriority w:val="31"/>
    <w:qFormat/>
    <w:rsid w:val="00930769"/>
    <w:rPr>
      <w:smallCaps/>
      <w:color w:val="C0504D" w:themeColor="accent2"/>
      <w:u w:val="single"/>
    </w:rPr>
  </w:style>
  <w:style w:type="character" w:styleId="af1">
    <w:name w:val="Intense Reference"/>
    <w:uiPriority w:val="32"/>
    <w:qFormat/>
    <w:rsid w:val="00930769"/>
    <w:rPr>
      <w:b/>
      <w:bCs/>
      <w:smallCaps/>
      <w:color w:val="C0504D" w:themeColor="accent2"/>
      <w:spacing w:val="5"/>
      <w:u w:val="single"/>
    </w:rPr>
  </w:style>
  <w:style w:type="character" w:styleId="af2">
    <w:name w:val="Book Title"/>
    <w:uiPriority w:val="33"/>
    <w:qFormat/>
    <w:rsid w:val="00930769"/>
    <w:rPr>
      <w:b/>
      <w:bCs/>
      <w:smallCaps/>
      <w:spacing w:val="5"/>
    </w:rPr>
  </w:style>
  <w:style w:type="paragraph" w:styleId="af3">
    <w:name w:val="TOC Heading"/>
    <w:basedOn w:val="1"/>
    <w:next w:val="a"/>
    <w:uiPriority w:val="39"/>
    <w:unhideWhenUsed/>
    <w:qFormat/>
    <w:rsid w:val="00930769"/>
    <w:pPr>
      <w:outlineLvl w:val="9"/>
    </w:pPr>
  </w:style>
  <w:style w:type="table" w:customStyle="1" w:styleId="11">
    <w:name w:val="Сетка таблицы1"/>
    <w:basedOn w:val="a1"/>
    <w:next w:val="af4"/>
    <w:uiPriority w:val="59"/>
    <w:rsid w:val="007C31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rsid w:val="007C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4"/>
    <w:uiPriority w:val="99"/>
    <w:rsid w:val="007C314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7C314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C314C"/>
    <w:rPr>
      <w:rFonts w:ascii="Tahoma" w:hAnsi="Tahoma" w:cs="Tahoma"/>
      <w:sz w:val="16"/>
      <w:szCs w:val="16"/>
    </w:rPr>
  </w:style>
  <w:style w:type="paragraph" w:styleId="af7">
    <w:name w:val="header"/>
    <w:basedOn w:val="a"/>
    <w:link w:val="af8"/>
    <w:uiPriority w:val="99"/>
    <w:unhideWhenUsed/>
    <w:rsid w:val="00003DFC"/>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03DFC"/>
  </w:style>
  <w:style w:type="paragraph" w:styleId="af9">
    <w:name w:val="footer"/>
    <w:basedOn w:val="a"/>
    <w:link w:val="afa"/>
    <w:uiPriority w:val="99"/>
    <w:unhideWhenUsed/>
    <w:rsid w:val="00003DFC"/>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03DFC"/>
  </w:style>
  <w:style w:type="table" w:customStyle="1" w:styleId="12">
    <w:name w:val="Сетка таблицы12"/>
    <w:basedOn w:val="a1"/>
    <w:next w:val="af4"/>
    <w:uiPriority w:val="99"/>
    <w:rsid w:val="007115EB"/>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rsid w:val="00715295"/>
    <w:pPr>
      <w:spacing w:after="100"/>
      <w:ind w:left="440"/>
    </w:pPr>
  </w:style>
  <w:style w:type="paragraph" w:styleId="13">
    <w:name w:val="toc 1"/>
    <w:basedOn w:val="a"/>
    <w:next w:val="a"/>
    <w:autoRedefine/>
    <w:uiPriority w:val="39"/>
    <w:unhideWhenUsed/>
    <w:rsid w:val="00715295"/>
    <w:pPr>
      <w:spacing w:after="100"/>
    </w:pPr>
  </w:style>
  <w:style w:type="paragraph" w:styleId="23">
    <w:name w:val="toc 2"/>
    <w:basedOn w:val="a"/>
    <w:next w:val="a"/>
    <w:autoRedefine/>
    <w:uiPriority w:val="39"/>
    <w:unhideWhenUsed/>
    <w:rsid w:val="00715295"/>
    <w:pPr>
      <w:spacing w:after="100"/>
      <w:ind w:left="220"/>
    </w:pPr>
  </w:style>
  <w:style w:type="character" w:styleId="afb">
    <w:name w:val="Hyperlink"/>
    <w:basedOn w:val="a0"/>
    <w:uiPriority w:val="99"/>
    <w:unhideWhenUsed/>
    <w:rsid w:val="007152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4C"/>
  </w:style>
  <w:style w:type="paragraph" w:styleId="1">
    <w:name w:val="heading 1"/>
    <w:basedOn w:val="a"/>
    <w:next w:val="a"/>
    <w:link w:val="10"/>
    <w:uiPriority w:val="9"/>
    <w:qFormat/>
    <w:rsid w:val="009307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7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07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3076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3076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307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307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307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307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307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sid w:val="0093076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sid w:val="0093076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semiHidden/>
    <w:rsid w:val="0093076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semiHidden/>
    <w:rsid w:val="0093076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semiHidden/>
    <w:rsid w:val="0093076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semiHidden/>
    <w:rsid w:val="0093076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93076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93076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30769"/>
    <w:pPr>
      <w:spacing w:line="240" w:lineRule="auto"/>
    </w:pPr>
    <w:rPr>
      <w:b/>
      <w:bCs/>
      <w:color w:val="4F81BD" w:themeColor="accent1"/>
      <w:sz w:val="18"/>
      <w:szCs w:val="18"/>
    </w:rPr>
  </w:style>
  <w:style w:type="paragraph" w:styleId="a4">
    <w:name w:val="Title"/>
    <w:basedOn w:val="a"/>
    <w:next w:val="a"/>
    <w:link w:val="a5"/>
    <w:uiPriority w:val="10"/>
    <w:qFormat/>
    <w:rsid w:val="009307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link w:val="a4"/>
    <w:uiPriority w:val="10"/>
    <w:rsid w:val="0093076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307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sid w:val="00930769"/>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930769"/>
    <w:rPr>
      <w:b/>
      <w:bCs/>
    </w:rPr>
  </w:style>
  <w:style w:type="character" w:styleId="a9">
    <w:name w:val="Emphasis"/>
    <w:uiPriority w:val="20"/>
    <w:qFormat/>
    <w:rsid w:val="00930769"/>
    <w:rPr>
      <w:i/>
      <w:iCs/>
    </w:rPr>
  </w:style>
  <w:style w:type="paragraph" w:styleId="aa">
    <w:name w:val="No Spacing"/>
    <w:uiPriority w:val="1"/>
    <w:qFormat/>
    <w:rsid w:val="00930769"/>
    <w:pPr>
      <w:spacing w:after="0" w:line="240" w:lineRule="auto"/>
    </w:pPr>
  </w:style>
  <w:style w:type="paragraph" w:styleId="ab">
    <w:name w:val="List Paragraph"/>
    <w:basedOn w:val="a"/>
    <w:uiPriority w:val="34"/>
    <w:qFormat/>
    <w:rsid w:val="00930769"/>
    <w:pPr>
      <w:ind w:left="720"/>
      <w:contextualSpacing/>
    </w:pPr>
  </w:style>
  <w:style w:type="paragraph" w:styleId="21">
    <w:name w:val="Quote"/>
    <w:basedOn w:val="a"/>
    <w:next w:val="a"/>
    <w:link w:val="22"/>
    <w:uiPriority w:val="29"/>
    <w:qFormat/>
    <w:rsid w:val="00930769"/>
    <w:rPr>
      <w:i/>
      <w:iCs/>
      <w:color w:val="000000" w:themeColor="text1"/>
    </w:rPr>
  </w:style>
  <w:style w:type="character" w:customStyle="1" w:styleId="22">
    <w:name w:val="Цитата 2 Знак"/>
    <w:link w:val="21"/>
    <w:uiPriority w:val="29"/>
    <w:rsid w:val="00930769"/>
    <w:rPr>
      <w:i/>
      <w:iCs/>
      <w:color w:val="000000" w:themeColor="text1"/>
    </w:rPr>
  </w:style>
  <w:style w:type="paragraph" w:styleId="ac">
    <w:name w:val="Intense Quote"/>
    <w:basedOn w:val="a"/>
    <w:next w:val="a"/>
    <w:link w:val="ad"/>
    <w:uiPriority w:val="30"/>
    <w:qFormat/>
    <w:rsid w:val="0093076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sid w:val="00930769"/>
    <w:rPr>
      <w:b/>
      <w:bCs/>
      <w:i/>
      <w:iCs/>
      <w:color w:val="4F81BD" w:themeColor="accent1"/>
    </w:rPr>
  </w:style>
  <w:style w:type="character" w:styleId="ae">
    <w:name w:val="Subtle Emphasis"/>
    <w:uiPriority w:val="19"/>
    <w:qFormat/>
    <w:rsid w:val="00930769"/>
    <w:rPr>
      <w:i/>
      <w:iCs/>
      <w:color w:val="808080" w:themeColor="text1" w:themeTint="7F"/>
    </w:rPr>
  </w:style>
  <w:style w:type="character" w:styleId="af">
    <w:name w:val="Intense Emphasis"/>
    <w:uiPriority w:val="21"/>
    <w:qFormat/>
    <w:rsid w:val="00930769"/>
    <w:rPr>
      <w:b/>
      <w:bCs/>
      <w:i/>
      <w:iCs/>
      <w:color w:val="4F81BD" w:themeColor="accent1"/>
    </w:rPr>
  </w:style>
  <w:style w:type="character" w:styleId="af0">
    <w:name w:val="Subtle Reference"/>
    <w:uiPriority w:val="31"/>
    <w:qFormat/>
    <w:rsid w:val="00930769"/>
    <w:rPr>
      <w:smallCaps/>
      <w:color w:val="C0504D" w:themeColor="accent2"/>
      <w:u w:val="single"/>
    </w:rPr>
  </w:style>
  <w:style w:type="character" w:styleId="af1">
    <w:name w:val="Intense Reference"/>
    <w:uiPriority w:val="32"/>
    <w:qFormat/>
    <w:rsid w:val="00930769"/>
    <w:rPr>
      <w:b/>
      <w:bCs/>
      <w:smallCaps/>
      <w:color w:val="C0504D" w:themeColor="accent2"/>
      <w:spacing w:val="5"/>
      <w:u w:val="single"/>
    </w:rPr>
  </w:style>
  <w:style w:type="character" w:styleId="af2">
    <w:name w:val="Book Title"/>
    <w:uiPriority w:val="33"/>
    <w:qFormat/>
    <w:rsid w:val="00930769"/>
    <w:rPr>
      <w:b/>
      <w:bCs/>
      <w:smallCaps/>
      <w:spacing w:val="5"/>
    </w:rPr>
  </w:style>
  <w:style w:type="paragraph" w:styleId="af3">
    <w:name w:val="TOC Heading"/>
    <w:basedOn w:val="1"/>
    <w:next w:val="a"/>
    <w:uiPriority w:val="39"/>
    <w:unhideWhenUsed/>
    <w:qFormat/>
    <w:rsid w:val="00930769"/>
    <w:pPr>
      <w:outlineLvl w:val="9"/>
    </w:pPr>
  </w:style>
  <w:style w:type="table" w:customStyle="1" w:styleId="11">
    <w:name w:val="Сетка таблицы1"/>
    <w:basedOn w:val="a1"/>
    <w:next w:val="af4"/>
    <w:uiPriority w:val="59"/>
    <w:rsid w:val="007C31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rsid w:val="007C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4"/>
    <w:uiPriority w:val="99"/>
    <w:rsid w:val="007C314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7C314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C314C"/>
    <w:rPr>
      <w:rFonts w:ascii="Tahoma" w:hAnsi="Tahoma" w:cs="Tahoma"/>
      <w:sz w:val="16"/>
      <w:szCs w:val="16"/>
    </w:rPr>
  </w:style>
  <w:style w:type="paragraph" w:styleId="af7">
    <w:name w:val="header"/>
    <w:basedOn w:val="a"/>
    <w:link w:val="af8"/>
    <w:uiPriority w:val="99"/>
    <w:unhideWhenUsed/>
    <w:rsid w:val="00003DFC"/>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03DFC"/>
  </w:style>
  <w:style w:type="paragraph" w:styleId="af9">
    <w:name w:val="footer"/>
    <w:basedOn w:val="a"/>
    <w:link w:val="afa"/>
    <w:uiPriority w:val="99"/>
    <w:unhideWhenUsed/>
    <w:rsid w:val="00003DFC"/>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03DFC"/>
  </w:style>
  <w:style w:type="table" w:customStyle="1" w:styleId="12">
    <w:name w:val="Сетка таблицы12"/>
    <w:basedOn w:val="a1"/>
    <w:next w:val="af4"/>
    <w:uiPriority w:val="99"/>
    <w:rsid w:val="007115EB"/>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rsid w:val="00715295"/>
    <w:pPr>
      <w:spacing w:after="100"/>
      <w:ind w:left="440"/>
    </w:pPr>
  </w:style>
  <w:style w:type="paragraph" w:styleId="13">
    <w:name w:val="toc 1"/>
    <w:basedOn w:val="a"/>
    <w:next w:val="a"/>
    <w:autoRedefine/>
    <w:uiPriority w:val="39"/>
    <w:unhideWhenUsed/>
    <w:rsid w:val="00715295"/>
    <w:pPr>
      <w:spacing w:after="100"/>
    </w:pPr>
  </w:style>
  <w:style w:type="paragraph" w:styleId="23">
    <w:name w:val="toc 2"/>
    <w:basedOn w:val="a"/>
    <w:next w:val="a"/>
    <w:autoRedefine/>
    <w:uiPriority w:val="39"/>
    <w:unhideWhenUsed/>
    <w:rsid w:val="00715295"/>
    <w:pPr>
      <w:spacing w:after="100"/>
      <w:ind w:left="220"/>
    </w:pPr>
  </w:style>
  <w:style w:type="character" w:styleId="afb">
    <w:name w:val="Hyperlink"/>
    <w:basedOn w:val="a0"/>
    <w:uiPriority w:val="99"/>
    <w:unhideWhenUsed/>
    <w:rsid w:val="00715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891">
      <w:bodyDiv w:val="1"/>
      <w:marLeft w:val="0"/>
      <w:marRight w:val="0"/>
      <w:marTop w:val="0"/>
      <w:marBottom w:val="0"/>
      <w:divBdr>
        <w:top w:val="none" w:sz="0" w:space="0" w:color="auto"/>
        <w:left w:val="none" w:sz="0" w:space="0" w:color="auto"/>
        <w:bottom w:val="none" w:sz="0" w:space="0" w:color="auto"/>
        <w:right w:val="none" w:sz="0" w:space="0" w:color="auto"/>
      </w:divBdr>
    </w:div>
    <w:div w:id="107678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760A0-A4DD-43B9-B1BA-6BCC2BCF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Pages>
  <Words>1752</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ТГУ</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Периодика</dc:creator>
  <cp:keywords/>
  <dc:description/>
  <cp:lastModifiedBy>Периодика</cp:lastModifiedBy>
  <cp:revision>39</cp:revision>
  <dcterms:created xsi:type="dcterms:W3CDTF">2017-10-02T08:33:00Z</dcterms:created>
  <dcterms:modified xsi:type="dcterms:W3CDTF">2018-04-25T08:08:00Z</dcterms:modified>
</cp:coreProperties>
</file>